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6ED" w:rsidRDefault="00F91943" w:rsidP="009226ED">
      <w:pPr>
        <w:jc w:val="left"/>
        <w:rPr>
          <w:rFonts w:ascii="メイリオ" w:eastAsia="メイリオ" w:hAnsi="Times"/>
          <w:kern w:val="0"/>
          <w:sz w:val="24"/>
          <w:szCs w:val="28"/>
        </w:rPr>
      </w:pPr>
      <w:r w:rsidRPr="00F91943">
        <w:rPr>
          <w:rFonts w:ascii="ＭＳ Ｐ明朝" w:hAnsi="ＭＳ Ｐ明朝" w:hint="eastAsia"/>
          <w:sz w:val="16"/>
        </w:rPr>
        <w:t xml:space="preserve">　</w:t>
      </w:r>
      <w:r w:rsidR="005D7B41" w:rsidRPr="00851741">
        <w:rPr>
          <w:rFonts w:ascii="メイリオ" w:eastAsia="メイリオ" w:hAnsi="Times" w:hint="eastAsia"/>
          <w:kern w:val="0"/>
          <w:sz w:val="28"/>
          <w:szCs w:val="28"/>
          <w:highlight w:val="yellow"/>
        </w:rPr>
        <w:t>（別紙</w:t>
      </w:r>
      <w:r w:rsidR="0057478B" w:rsidRPr="00851741">
        <w:rPr>
          <w:rFonts w:ascii="メイリオ" w:eastAsia="メイリオ" w:hAnsi="Times" w:hint="eastAsia"/>
          <w:kern w:val="0"/>
          <w:sz w:val="28"/>
          <w:szCs w:val="28"/>
          <w:highlight w:val="yellow"/>
        </w:rPr>
        <w:t>②</w:t>
      </w:r>
      <w:r w:rsidR="005D7B41" w:rsidRPr="00851741">
        <w:rPr>
          <w:rFonts w:ascii="メイリオ" w:eastAsia="メイリオ" w:hAnsi="Times" w:hint="eastAsia"/>
          <w:kern w:val="0"/>
          <w:sz w:val="28"/>
          <w:szCs w:val="28"/>
          <w:highlight w:val="yellow"/>
        </w:rPr>
        <w:t>）</w:t>
      </w:r>
      <w:r w:rsidR="0057478B" w:rsidRPr="00F91943">
        <w:rPr>
          <w:rFonts w:ascii="メイリオ" w:eastAsia="メイリオ" w:hAnsi="Times" w:hint="eastAsia"/>
          <w:kern w:val="0"/>
          <w:sz w:val="28"/>
          <w:szCs w:val="28"/>
        </w:rPr>
        <w:t xml:space="preserve">　　　　</w:t>
      </w:r>
      <w:r w:rsidR="009226ED">
        <w:rPr>
          <w:rFonts w:ascii="メイリオ" w:eastAsia="メイリオ" w:hAnsi="Times" w:hint="eastAsia"/>
          <w:kern w:val="0"/>
          <w:sz w:val="28"/>
          <w:szCs w:val="28"/>
        </w:rPr>
        <w:t xml:space="preserve">　　　　　　　　　　　　　　　</w:t>
      </w:r>
      <w:r w:rsidR="009226ED">
        <w:rPr>
          <w:rFonts w:ascii="メイリオ" w:eastAsia="メイリオ" w:hAnsi="Times" w:hint="eastAsia"/>
          <w:kern w:val="0"/>
          <w:sz w:val="24"/>
          <w:szCs w:val="28"/>
        </w:rPr>
        <w:t xml:space="preserve">　</w:t>
      </w:r>
    </w:p>
    <w:p w:rsidR="009226ED" w:rsidRDefault="009226ED" w:rsidP="009226ED">
      <w:pPr>
        <w:jc w:val="left"/>
        <w:rPr>
          <w:rFonts w:ascii="メイリオ" w:eastAsia="メイリオ" w:hAnsi="Times"/>
          <w:kern w:val="0"/>
          <w:sz w:val="24"/>
          <w:szCs w:val="28"/>
        </w:rPr>
      </w:pPr>
      <w:r>
        <w:rPr>
          <w:rFonts w:ascii="ＭＳ Ｐ明朝" w:hAnsi="ＭＳ Ｐ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7FF27" wp14:editId="1F9476BA">
                <wp:simplePos x="0" y="0"/>
                <wp:positionH relativeFrom="margin">
                  <wp:posOffset>99060</wp:posOffset>
                </wp:positionH>
                <wp:positionV relativeFrom="paragraph">
                  <wp:posOffset>145415</wp:posOffset>
                </wp:positionV>
                <wp:extent cx="4267200" cy="7048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731F" w:rsidRPr="009226ED" w:rsidRDefault="00E2731F" w:rsidP="009226ED">
                            <w:pPr>
                              <w:jc w:val="center"/>
                              <w:rPr>
                                <w:rFonts w:ascii="メイリオ" w:eastAsia="メイリオ" w:hAnsi="Times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226ED">
                              <w:rPr>
                                <w:rFonts w:ascii="メイリオ" w:eastAsia="メイリオ" w:hAnsi="Times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これをもとに、調剤方法などを設定します。</w:t>
                            </w:r>
                          </w:p>
                          <w:p w:rsidR="00E2731F" w:rsidRPr="009226ED" w:rsidRDefault="00E2731F" w:rsidP="009226ED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226ED">
                              <w:rPr>
                                <w:rFonts w:ascii="メイリオ" w:eastAsia="メイリオ" w:hAnsi="Times" w:hint="eastAsia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正確な情報を</w:t>
                            </w:r>
                            <w:r w:rsidRPr="009226ED">
                              <w:rPr>
                                <w:rFonts w:ascii="メイリオ" w:eastAsia="メイリオ" w:hAnsi="Times"/>
                                <w:b/>
                                <w:kern w:val="0"/>
                                <w:sz w:val="28"/>
                                <w:szCs w:val="28"/>
                                <w:u w:val="single"/>
                              </w:rPr>
                              <w:t>よろしくお願いします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7FF27" id="正方形/長方形 1" o:spid="_x0000_s1026" style="position:absolute;margin-left:7.8pt;margin-top:11.45pt;width:336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" fillcolor="white [3201]" strokecolor="#ed7d31 [3205]" strokeweight="1pt">
                <v:textbox>
                  <w:txbxContent>
                    <w:p w:rsidR="00E2731F" w:rsidRPr="009226ED" w:rsidRDefault="00E2731F" w:rsidP="009226ED">
                      <w:pPr>
                        <w:jc w:val="center"/>
                        <w:rPr>
                          <w:rFonts w:ascii="メイリオ" w:eastAsia="メイリオ" w:hAnsi="Times"/>
                          <w:b/>
                          <w:kern w:val="0"/>
                          <w:sz w:val="28"/>
                          <w:szCs w:val="28"/>
                          <w:u w:val="single"/>
                        </w:rPr>
                      </w:pPr>
                      <w:r w:rsidRPr="009226ED">
                        <w:rPr>
                          <w:rFonts w:ascii="メイリオ" w:eastAsia="メイリオ" w:hAnsi="Times" w:hint="eastAsia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これをもとに、調剤方法などを設定します。</w:t>
                      </w:r>
                    </w:p>
                    <w:p w:rsidR="00E2731F" w:rsidRPr="009226ED" w:rsidRDefault="00E2731F" w:rsidP="009226ED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9226ED">
                        <w:rPr>
                          <w:rFonts w:ascii="メイリオ" w:eastAsia="メイリオ" w:hAnsi="Times" w:hint="eastAsia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正確な情報を</w:t>
                      </w:r>
                      <w:r w:rsidRPr="009226ED">
                        <w:rPr>
                          <w:rFonts w:ascii="メイリオ" w:eastAsia="メイリオ" w:hAnsi="Times"/>
                          <w:b/>
                          <w:kern w:val="0"/>
                          <w:sz w:val="28"/>
                          <w:szCs w:val="28"/>
                          <w:u w:val="single"/>
                        </w:rPr>
                        <w:t>よろしくお願いします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91943" w:rsidRPr="009226ED" w:rsidRDefault="009226ED" w:rsidP="009226ED">
      <w:pPr>
        <w:wordWrap w:val="0"/>
        <w:jc w:val="right"/>
        <w:rPr>
          <w:rFonts w:ascii="メイリオ" w:eastAsia="メイリオ" w:hAnsi="Times"/>
          <w:kern w:val="0"/>
          <w:sz w:val="22"/>
          <w:szCs w:val="22"/>
        </w:rPr>
      </w:pPr>
      <w:r w:rsidRPr="009226ED">
        <w:rPr>
          <w:rFonts w:ascii="メイリオ" w:eastAsia="メイリオ" w:hAnsi="Times" w:hint="eastAsia"/>
          <w:kern w:val="0"/>
          <w:sz w:val="22"/>
          <w:szCs w:val="22"/>
        </w:rPr>
        <w:t>記載日：</w:t>
      </w:r>
      <w:r>
        <w:rPr>
          <w:rFonts w:ascii="メイリオ" w:eastAsia="メイリオ" w:hAnsi="Times" w:hint="eastAsia"/>
          <w:kern w:val="0"/>
          <w:sz w:val="22"/>
          <w:szCs w:val="22"/>
        </w:rPr>
        <w:t xml:space="preserve">　　　　　　</w:t>
      </w:r>
    </w:p>
    <w:p w:rsidR="009226ED" w:rsidRDefault="009226ED" w:rsidP="009226ED">
      <w:pPr>
        <w:wordWrap w:val="0"/>
        <w:jc w:val="right"/>
        <w:rPr>
          <w:rFonts w:ascii="メイリオ" w:eastAsia="メイリオ" w:hAnsi="Times"/>
          <w:kern w:val="0"/>
          <w:sz w:val="22"/>
          <w:szCs w:val="22"/>
        </w:rPr>
      </w:pPr>
      <w:r w:rsidRPr="009226ED">
        <w:rPr>
          <w:rFonts w:ascii="メイリオ" w:eastAsia="メイリオ" w:hAnsi="Times" w:hint="eastAsia"/>
          <w:kern w:val="0"/>
          <w:sz w:val="22"/>
          <w:szCs w:val="22"/>
        </w:rPr>
        <w:t xml:space="preserve">記載者：　　　　　　</w:t>
      </w:r>
    </w:p>
    <w:p w:rsidR="006F713E" w:rsidRPr="009226ED" w:rsidRDefault="006F713E" w:rsidP="006F713E">
      <w:pPr>
        <w:wordWrap w:val="0"/>
        <w:jc w:val="right"/>
        <w:rPr>
          <w:rFonts w:ascii="メイリオ" w:eastAsia="メイリオ" w:hAnsi="Times" w:hint="eastAsia"/>
          <w:kern w:val="0"/>
          <w:sz w:val="22"/>
          <w:szCs w:val="22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>質問や勉強会などの連絡先</w:t>
      </w:r>
      <w:r w:rsidR="009C1227">
        <w:rPr>
          <w:rFonts w:ascii="メイリオ" w:eastAsia="メイリオ" w:hAnsi="Times" w:hint="eastAsia"/>
          <w:kern w:val="0"/>
          <w:sz w:val="22"/>
          <w:szCs w:val="22"/>
        </w:rPr>
        <w:t>（できれば直通のもの）</w:t>
      </w:r>
      <w:r>
        <w:rPr>
          <w:rFonts w:ascii="メイリオ" w:eastAsia="メイリオ" w:hAnsi="Times" w:hint="eastAsia"/>
          <w:kern w:val="0"/>
          <w:sz w:val="22"/>
          <w:szCs w:val="22"/>
        </w:rPr>
        <w:t xml:space="preserve">：　　　　　　</w:t>
      </w:r>
    </w:p>
    <w:p w:rsidR="00B6784D" w:rsidRPr="00B6784D" w:rsidRDefault="00B6784D" w:rsidP="00F91943">
      <w:pPr>
        <w:widowControl/>
        <w:spacing w:before="100" w:beforeAutospacing="1" w:after="100" w:afterAutospacing="1"/>
        <w:jc w:val="center"/>
        <w:rPr>
          <w:rFonts w:ascii="メイリオ" w:eastAsia="メイリオ" w:hAnsi="Times"/>
          <w:kern w:val="0"/>
          <w:sz w:val="20"/>
          <w:szCs w:val="20"/>
        </w:rPr>
      </w:pPr>
      <w:r w:rsidRPr="00B6784D">
        <w:rPr>
          <w:rFonts w:ascii="メイリオ" w:eastAsia="メイリオ" w:hAnsi="Times" w:hint="eastAsia"/>
          <w:kern w:val="0"/>
          <w:sz w:val="36"/>
          <w:szCs w:val="36"/>
        </w:rPr>
        <w:t>新規医薬品</w:t>
      </w:r>
      <w:r w:rsidR="004F57E5">
        <w:rPr>
          <w:rFonts w:ascii="メイリオ" w:eastAsia="メイリオ" w:hAnsi="Times" w:hint="eastAsia"/>
          <w:kern w:val="0"/>
          <w:sz w:val="36"/>
          <w:szCs w:val="36"/>
        </w:rPr>
        <w:t>概要</w:t>
      </w:r>
      <w:r w:rsidRPr="00B6784D">
        <w:rPr>
          <w:rFonts w:ascii="メイリオ" w:eastAsia="メイリオ" w:hAnsi="Times" w:hint="eastAsia"/>
          <w:kern w:val="0"/>
          <w:sz w:val="36"/>
          <w:szCs w:val="36"/>
        </w:rPr>
        <w:t>資料</w:t>
      </w:r>
    </w:p>
    <w:p w:rsidR="002537F3" w:rsidRPr="002537F3" w:rsidRDefault="002537F3" w:rsidP="00B6784D">
      <w:pPr>
        <w:widowControl/>
        <w:spacing w:before="100" w:beforeAutospacing="1" w:after="100" w:afterAutospacing="1"/>
        <w:jc w:val="left"/>
        <w:rPr>
          <w:rFonts w:ascii="STIXGeneral-Regular" w:eastAsia="メイリオ" w:hAnsi="STIXGeneral-Regular" w:cs="STIXGeneral-Regular"/>
          <w:b/>
          <w:kern w:val="0"/>
          <w:sz w:val="24"/>
          <w:szCs w:val="24"/>
        </w:rPr>
      </w:pPr>
      <w:r w:rsidRPr="002537F3">
        <w:rPr>
          <w:rFonts w:ascii="STIXGeneral-Regular" w:eastAsia="メイリオ" w:hAnsi="STIXGeneral-Regular" w:cs="STIXGeneral-Regular" w:hint="eastAsia"/>
          <w:b/>
          <w:kern w:val="0"/>
          <w:sz w:val="24"/>
          <w:szCs w:val="24"/>
        </w:rPr>
        <w:t>＜基本情報＞</w:t>
      </w:r>
    </w:p>
    <w:p w:rsidR="001B418A" w:rsidRDefault="003E74B2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STIXGeneral-Regular" w:eastAsia="メイリオ" w:hAnsi="STIXGeneral-Regular" w:cs="STIXGeneral-Regular"/>
          <w:kern w:val="0"/>
          <w:sz w:val="22"/>
          <w:szCs w:val="22"/>
        </w:rPr>
      </w:pPr>
      <w:r>
        <w:rPr>
          <w:rFonts w:ascii="STIXGeneral-Regular" w:eastAsia="メイリオ" w:hAnsi="STIXGeneral-Regular" w:cs="STIXGeneral-Regular" w:hint="eastAsia"/>
          <w:kern w:val="0"/>
          <w:sz w:val="22"/>
          <w:szCs w:val="22"/>
        </w:rPr>
        <w:t>▶</w:t>
      </w:r>
      <w:r w:rsidR="00DD1CE0">
        <w:rPr>
          <w:rFonts w:ascii="STIXGeneral-Regular" w:eastAsia="メイリオ" w:hAnsi="STIXGeneral-Regular" w:cs="STIXGeneral-Regula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薬品正式名称</w:t>
      </w:r>
      <w:r w:rsidR="009226ED">
        <w:rPr>
          <w:rFonts w:ascii="メイリオ" w:eastAsia="メイリオ" w:hAnsi="Times" w:hint="eastAsia"/>
          <w:kern w:val="0"/>
          <w:sz w:val="22"/>
          <w:szCs w:val="22"/>
        </w:rPr>
        <w:t>/規格（半角）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>：</w:t>
      </w:r>
      <w:r>
        <w:rPr>
          <w:rFonts w:ascii="メイリオ" w:eastAsia="メイリオ" w:hAnsi="Times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  <w:r w:rsidR="004F57E5" w:rsidRPr="003E74B2">
        <w:rPr>
          <w:rFonts w:ascii="メイリオ" w:eastAsia="メイリオ" w:hAnsi="Times" w:hint="eastAsia"/>
          <w:kern w:val="0"/>
          <w:sz w:val="22"/>
          <w:szCs w:val="22"/>
          <w:u w:val="single"/>
        </w:rPr>
        <w:t xml:space="preserve">　　　　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br/>
      </w:r>
      <w:r>
        <w:rPr>
          <w:rFonts w:ascii="STIXGeneral-Regular" w:eastAsia="メイリオ" w:hAnsi="STIXGeneral-Regular" w:cs="STIXGeneral-Regular" w:hint="eastAsia"/>
          <w:kern w:val="0"/>
          <w:sz w:val="22"/>
          <w:szCs w:val="22"/>
        </w:rPr>
        <w:t>▶</w:t>
      </w:r>
      <w:r w:rsidR="00DD1CE0">
        <w:rPr>
          <w:rFonts w:ascii="STIXGeneral-Regular" w:eastAsia="メイリオ" w:hAnsi="STIXGeneral-Regular" w:cs="STIXGeneral-Regula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成分名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 xml:space="preserve">　　　：</w:t>
      </w:r>
      <w:r w:rsidR="008D38B9" w:rsidRPr="008D38B9">
        <w:rPr>
          <w:rFonts w:ascii="メイリオ" w:eastAsia="メイリオ" w:hAnsi="Times" w:hint="eastAsia"/>
          <w:kern w:val="0"/>
          <w:sz w:val="22"/>
          <w:szCs w:val="22"/>
          <w:u w:val="single"/>
        </w:rPr>
        <w:t xml:space="preserve">　</w:t>
      </w:r>
      <w:r>
        <w:rPr>
          <w:rFonts w:ascii="メイリオ" w:eastAsia="メイリオ" w:hAnsi="Times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8D38B9" w:rsidRPr="008D38B9">
        <w:rPr>
          <w:rFonts w:ascii="メイリオ" w:eastAsia="メイリオ" w:hAnsi="Times" w:hint="eastAsia"/>
          <w:kern w:val="0"/>
          <w:sz w:val="22"/>
          <w:szCs w:val="22"/>
          <w:u w:val="single"/>
        </w:rPr>
        <w:t xml:space="preserve">　　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br/>
      </w:r>
      <w:r w:rsidR="001B418A">
        <w:rPr>
          <w:rFonts w:ascii="STIXGeneral-Regular" w:eastAsia="メイリオ" w:hAnsi="STIXGeneral-Regular" w:cs="STIXGeneral-Regular" w:hint="eastAsia"/>
          <w:kern w:val="0"/>
          <w:sz w:val="22"/>
          <w:szCs w:val="22"/>
        </w:rPr>
        <w:t>▶　後発医薬品の場合（先発名を記載）：</w:t>
      </w:r>
      <w:r w:rsidR="001B418A" w:rsidRPr="001B418A">
        <w:rPr>
          <w:rFonts w:ascii="STIXGeneral-Regular" w:eastAsia="メイリオ" w:hAnsi="STIXGeneral-Regular" w:cs="STIXGeneral-Regular" w:hint="eastAsia"/>
          <w:kern w:val="0"/>
          <w:sz w:val="22"/>
          <w:szCs w:val="22"/>
          <w:u w:val="single"/>
        </w:rPr>
        <w:t xml:space="preserve">　　　　　　　　　　　　　　　　　　　　　　　　　</w:t>
      </w:r>
    </w:p>
    <w:p w:rsidR="004F57E5" w:rsidRDefault="003E74B2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 w:hAnsi="Times"/>
          <w:kern w:val="0"/>
          <w:sz w:val="22"/>
          <w:szCs w:val="22"/>
        </w:rPr>
      </w:pPr>
      <w:r>
        <w:rPr>
          <w:rFonts w:ascii="STIXGeneral-Regular" w:eastAsia="メイリオ" w:hAnsi="STIXGeneral-Regular" w:cs="STIXGeneral-Regular" w:hint="eastAsia"/>
          <w:kern w:val="0"/>
          <w:sz w:val="22"/>
          <w:szCs w:val="22"/>
        </w:rPr>
        <w:t>▶</w:t>
      </w:r>
      <w:r w:rsidR="00DD1CE0">
        <w:rPr>
          <w:rFonts w:ascii="STIXGeneral-Regular" w:eastAsia="メイリオ" w:hAnsi="STIXGeneral-Regular" w:cs="STIXGeneral-Regula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規制区分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 xml:space="preserve">　　：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麻薬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毒薬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劇薬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向精神薬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普通 </w:t>
      </w:r>
    </w:p>
    <w:p w:rsidR="008D38B9" w:rsidRDefault="003E74B2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 w:hAnsi="Times"/>
          <w:kern w:val="0"/>
          <w:sz w:val="22"/>
          <w:szCs w:val="22"/>
        </w:rPr>
      </w:pPr>
      <w:r>
        <w:rPr>
          <w:rFonts w:ascii="STIXGeneral-Regular" w:eastAsia="メイリオ" w:hAnsi="STIXGeneral-Regular" w:cs="STIXGeneral-Regular" w:hint="eastAsia"/>
          <w:kern w:val="0"/>
          <w:sz w:val="22"/>
          <w:szCs w:val="22"/>
        </w:rPr>
        <w:t>▶</w:t>
      </w:r>
      <w:r w:rsidR="00DD1CE0">
        <w:rPr>
          <w:rFonts w:ascii="STIXGeneral-Regular" w:eastAsia="メイリオ" w:hAnsi="STIXGeneral-Regular" w:cs="STIXGeneral-Regula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薬剤区分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 xml:space="preserve">　　：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 </w:t>
      </w:r>
      <w:r w:rsidR="004F57E5">
        <w:rPr>
          <w:rFonts w:ascii="メイリオ" w:eastAsia="メイリオ"/>
          <w:kern w:val="0"/>
          <w:sz w:val="22"/>
          <w:szCs w:val="22"/>
        </w:rPr>
        <w:t>01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内用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="00B6784D" w:rsidRPr="00B6784D">
        <w:rPr>
          <w:rFonts w:ascii="メイリオ" w:eastAsia="メイリオ" w:hint="eastAsia"/>
          <w:kern w:val="0"/>
          <w:sz w:val="22"/>
          <w:szCs w:val="22"/>
        </w:rPr>
        <w:t>02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漢方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="00B6784D" w:rsidRPr="00B6784D">
        <w:rPr>
          <w:rFonts w:ascii="メイリオ" w:eastAsia="メイリオ" w:hint="eastAsia"/>
          <w:kern w:val="0"/>
          <w:sz w:val="22"/>
          <w:szCs w:val="22"/>
        </w:rPr>
        <w:t>03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外用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="00B6784D" w:rsidRPr="00B6784D">
        <w:rPr>
          <w:rFonts w:ascii="メイリオ" w:eastAsia="メイリオ" w:hint="eastAsia"/>
          <w:kern w:val="0"/>
          <w:sz w:val="22"/>
          <w:szCs w:val="22"/>
        </w:rPr>
        <w:t>04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注射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="00B6784D" w:rsidRPr="00B6784D">
        <w:rPr>
          <w:rFonts w:ascii="メイリオ" w:eastAsia="メイリオ" w:hint="eastAsia"/>
          <w:kern w:val="0"/>
          <w:sz w:val="22"/>
          <w:szCs w:val="22"/>
        </w:rPr>
        <w:t>05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ワクチン</w:t>
      </w:r>
      <w:r w:rsidR="008D38B9"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="008D38B9" w:rsidRPr="00B6784D">
        <w:rPr>
          <w:rFonts w:ascii="メイリオ" w:eastAsia="メイリオ" w:hint="eastAsia"/>
          <w:kern w:val="0"/>
          <w:sz w:val="22"/>
          <w:szCs w:val="22"/>
        </w:rPr>
        <w:t xml:space="preserve">06 </w:t>
      </w:r>
      <w:r w:rsidR="008D38B9" w:rsidRPr="00B6784D">
        <w:rPr>
          <w:rFonts w:ascii="メイリオ" w:eastAsia="メイリオ" w:hAnsi="Times" w:hint="eastAsia"/>
          <w:kern w:val="0"/>
          <w:sz w:val="22"/>
          <w:szCs w:val="22"/>
        </w:rPr>
        <w:t>特定生物由来</w:t>
      </w:r>
    </w:p>
    <w:p w:rsidR="00B6784D" w:rsidRPr="00B6784D" w:rsidRDefault="008D38B9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 w:hAnsi="Times"/>
          <w:kern w:val="0"/>
          <w:sz w:val="20"/>
          <w:szCs w:val="20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 xml:space="preserve">　　　　　　</w:t>
      </w:r>
      <w:r>
        <w:rPr>
          <w:rFonts w:ascii="メイリオ" w:eastAsia="メイリオ" w:hAnsi="Times"/>
          <w:kern w:val="0"/>
          <w:sz w:val="22"/>
          <w:szCs w:val="22"/>
        </w:rPr>
        <w:t xml:space="preserve"> </w:t>
      </w:r>
      <w:r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 w:rsidRPr="00B6784D">
        <w:rPr>
          <w:rFonts w:ascii="メイリオ" w:eastAsia="メイリオ" w:hint="eastAsia"/>
          <w:kern w:val="0"/>
          <w:sz w:val="22"/>
          <w:szCs w:val="22"/>
        </w:rPr>
        <w:t>07</w:t>
      </w:r>
      <w:r w:rsidRPr="00B6784D">
        <w:rPr>
          <w:rFonts w:ascii="メイリオ" w:eastAsia="メイリオ" w:hAnsi="Times" w:hint="eastAsia"/>
          <w:kern w:val="0"/>
          <w:sz w:val="22"/>
          <w:szCs w:val="22"/>
        </w:rPr>
        <w:t>検査薬</w:t>
      </w:r>
      <w:r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Pr="00B6784D">
        <w:rPr>
          <w:rFonts w:ascii="メイリオ" w:eastAsia="メイリオ" w:hint="eastAsia"/>
          <w:kern w:val="0"/>
          <w:sz w:val="22"/>
          <w:szCs w:val="22"/>
        </w:rPr>
        <w:t>08</w:t>
      </w:r>
      <w:r w:rsidRPr="00B6784D">
        <w:rPr>
          <w:rFonts w:ascii="メイリオ" w:eastAsia="メイリオ" w:hAnsi="Times" w:hint="eastAsia"/>
          <w:kern w:val="0"/>
          <w:sz w:val="22"/>
          <w:szCs w:val="22"/>
        </w:rPr>
        <w:t>造影剤</w:t>
      </w:r>
      <w:r>
        <w:rPr>
          <w:rFonts w:ascii="メイリオ" w:eastAsia="メイリオ" w:hAnsi="Times" w:hint="eastAsia"/>
          <w:kern w:val="0"/>
          <w:sz w:val="22"/>
          <w:szCs w:val="22"/>
        </w:rPr>
        <w:t>、</w:t>
      </w:r>
      <w:r w:rsidRPr="00B6784D">
        <w:rPr>
          <w:rFonts w:ascii="メイリオ" w:eastAsia="メイリオ" w:hint="eastAsia"/>
          <w:kern w:val="0"/>
          <w:sz w:val="22"/>
          <w:szCs w:val="22"/>
        </w:rPr>
        <w:t>09</w:t>
      </w:r>
      <w:r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その他 </w:t>
      </w:r>
    </w:p>
    <w:p w:rsidR="001B418A" w:rsidRDefault="001B418A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 w:hAnsi="Times"/>
          <w:kern w:val="0"/>
          <w:sz w:val="22"/>
          <w:szCs w:val="22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>
        <w:rPr>
          <w:rFonts w:ascii="メイリオ" w:eastAsia="メイリオ" w:hAnsi="Times" w:hint="eastAsia"/>
          <w:kern w:val="0"/>
          <w:sz w:val="22"/>
          <w:szCs w:val="22"/>
        </w:rPr>
        <w:t>包装単位：</w:t>
      </w:r>
    </w:p>
    <w:p w:rsidR="00B6784D" w:rsidRDefault="003E74B2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/>
          <w:kern w:val="0"/>
          <w:sz w:val="20"/>
          <w:szCs w:val="20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厚労省コード</w:t>
      </w:r>
      <w:r w:rsidR="00B6784D" w:rsidRPr="00B6784D">
        <w:rPr>
          <w:rFonts w:ascii="メイリオ" w:eastAsia="メイリオ" w:hint="eastAsia"/>
          <w:kern w:val="0"/>
          <w:sz w:val="20"/>
          <w:szCs w:val="20"/>
        </w:rPr>
        <w:t xml:space="preserve">(12 </w:t>
      </w:r>
      <w:r w:rsidR="00B6784D" w:rsidRPr="00B6784D">
        <w:rPr>
          <w:rFonts w:ascii="メイリオ" w:eastAsia="メイリオ" w:hAnsi="Times" w:hint="eastAsia"/>
          <w:kern w:val="0"/>
          <w:sz w:val="20"/>
          <w:szCs w:val="20"/>
        </w:rPr>
        <w:t>桁</w:t>
      </w:r>
      <w:r w:rsidR="00B6784D" w:rsidRPr="00B6784D">
        <w:rPr>
          <w:rFonts w:ascii="メイリオ" w:eastAsia="メイリオ" w:hint="eastAsia"/>
          <w:kern w:val="0"/>
          <w:sz w:val="20"/>
          <w:szCs w:val="20"/>
        </w:rPr>
        <w:t>;</w:t>
      </w:r>
      <w:r w:rsidR="00B6784D" w:rsidRPr="00B6784D">
        <w:rPr>
          <w:rFonts w:ascii="メイリオ" w:eastAsia="メイリオ" w:hAnsi="Times" w:hint="eastAsia"/>
          <w:kern w:val="0"/>
          <w:sz w:val="20"/>
          <w:szCs w:val="20"/>
        </w:rPr>
        <w:t>半角</w:t>
      </w:r>
      <w:r w:rsidR="00B6784D" w:rsidRPr="00B6784D">
        <w:rPr>
          <w:rFonts w:ascii="メイリオ" w:eastAsia="メイリオ" w:hint="eastAsia"/>
          <w:kern w:val="0"/>
          <w:sz w:val="20"/>
          <w:szCs w:val="20"/>
        </w:rPr>
        <w:t xml:space="preserve">) </w:t>
      </w:r>
      <w:r w:rsidR="004F57E5">
        <w:rPr>
          <w:rFonts w:ascii="メイリオ" w:eastAsia="メイリオ" w:hint="eastAsia"/>
          <w:kern w:val="0"/>
          <w:sz w:val="20"/>
          <w:szCs w:val="20"/>
        </w:rPr>
        <w:t>：</w:t>
      </w:r>
    </w:p>
    <w:p w:rsidR="004F57E5" w:rsidRDefault="003E74B2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/>
          <w:kern w:val="0"/>
          <w:sz w:val="20"/>
          <w:szCs w:val="20"/>
        </w:rPr>
      </w:pPr>
      <w:r>
        <w:rPr>
          <w:rFonts w:ascii="メイリオ" w:eastAsia="メイリオ" w:hint="eastAsia"/>
          <w:kern w:val="0"/>
          <w:sz w:val="20"/>
          <w:szCs w:val="20"/>
        </w:rPr>
        <w:t>▶</w:t>
      </w:r>
      <w:r w:rsidR="00DD1CE0">
        <w:rPr>
          <w:rFonts w:ascii="メイリオ" w:eastAsia="メイリオ" w:hint="eastAsia"/>
          <w:kern w:val="0"/>
          <w:sz w:val="20"/>
          <w:szCs w:val="20"/>
        </w:rPr>
        <w:t xml:space="preserve">　</w:t>
      </w:r>
      <w:r w:rsidR="004F57E5">
        <w:rPr>
          <w:rFonts w:ascii="メイリオ" w:eastAsia="メイリオ" w:hint="eastAsia"/>
          <w:kern w:val="0"/>
          <w:sz w:val="20"/>
          <w:szCs w:val="20"/>
        </w:rPr>
        <w:t>YJコード：</w:t>
      </w:r>
    </w:p>
    <w:p w:rsidR="00B6784D" w:rsidRDefault="003E74B2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 w:hAnsi="Times"/>
          <w:kern w:val="0"/>
          <w:sz w:val="22"/>
          <w:szCs w:val="22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最大投与量</w:t>
      </w:r>
      <w:r w:rsidR="004F57E5">
        <w:rPr>
          <w:rFonts w:ascii="メイリオ" w:eastAsia="メイリオ" w:hAnsi="Times" w:hint="eastAsia"/>
          <w:kern w:val="0"/>
          <w:sz w:val="22"/>
          <w:szCs w:val="22"/>
        </w:rPr>
        <w:t>：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 </w:t>
      </w:r>
    </w:p>
    <w:p w:rsidR="001B418A" w:rsidRPr="00B6784D" w:rsidRDefault="001B418A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 w:hAnsi="Times"/>
          <w:kern w:val="0"/>
          <w:sz w:val="20"/>
          <w:szCs w:val="20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>
        <w:rPr>
          <w:rFonts w:ascii="メイリオ" w:eastAsia="メイリオ" w:hAnsi="Times" w:hint="eastAsia"/>
          <w:kern w:val="0"/>
          <w:sz w:val="22"/>
          <w:szCs w:val="22"/>
        </w:rPr>
        <w:t>併用禁忌薬：</w:t>
      </w:r>
    </w:p>
    <w:p w:rsidR="00B6784D" w:rsidRPr="00B6784D" w:rsidRDefault="003E74B2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 w:hAnsi="Times"/>
          <w:kern w:val="0"/>
          <w:sz w:val="20"/>
          <w:szCs w:val="20"/>
        </w:rPr>
      </w:pPr>
      <w:r>
        <w:rPr>
          <w:rFonts w:ascii="メイリオ" w:eastAsia="メイリオ" w:hAnsi="Times" w:hint="eastAsia"/>
          <w:kern w:val="0"/>
          <w:sz w:val="20"/>
          <w:szCs w:val="20"/>
        </w:rPr>
        <w:t>▶</w:t>
      </w:r>
      <w:r w:rsidR="00DD1CE0">
        <w:rPr>
          <w:rFonts w:ascii="メイリオ" w:eastAsia="メイリオ" w:hAnsi="Times" w:hint="eastAsia"/>
          <w:kern w:val="0"/>
          <w:sz w:val="20"/>
          <w:szCs w:val="20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0"/>
          <w:szCs w:val="20"/>
        </w:rPr>
        <w:t>製薬会社</w:t>
      </w:r>
      <w:r w:rsidR="00B6784D" w:rsidRPr="00B6784D">
        <w:rPr>
          <w:rFonts w:ascii="メイリオ" w:eastAsia="メイリオ" w:hint="eastAsia"/>
          <w:kern w:val="0"/>
          <w:sz w:val="16"/>
          <w:szCs w:val="16"/>
        </w:rPr>
        <w:t>(</w:t>
      </w:r>
      <w:r w:rsidR="00B6784D" w:rsidRPr="00B6784D">
        <w:rPr>
          <w:rFonts w:ascii="メイリオ" w:eastAsia="メイリオ" w:hAnsi="Times" w:hint="eastAsia"/>
          <w:kern w:val="0"/>
          <w:sz w:val="16"/>
          <w:szCs w:val="16"/>
        </w:rPr>
        <w:t>併売がある場合は両社</w:t>
      </w:r>
      <w:r w:rsidR="00B6784D" w:rsidRPr="00B6784D">
        <w:rPr>
          <w:rFonts w:ascii="メイリオ" w:eastAsia="メイリオ" w:hint="eastAsia"/>
          <w:kern w:val="0"/>
          <w:sz w:val="16"/>
          <w:szCs w:val="16"/>
        </w:rPr>
        <w:t xml:space="preserve">) </w:t>
      </w:r>
      <w:r w:rsidR="008D38B9">
        <w:rPr>
          <w:rFonts w:ascii="メイリオ" w:eastAsia="メイリオ" w:hint="eastAsia"/>
          <w:kern w:val="0"/>
          <w:sz w:val="16"/>
          <w:szCs w:val="16"/>
        </w:rPr>
        <w:t>：</w:t>
      </w:r>
    </w:p>
    <w:p w:rsidR="008D38B9" w:rsidRDefault="003E74B2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 w:hAnsi="Times"/>
          <w:kern w:val="0"/>
          <w:sz w:val="22"/>
          <w:szCs w:val="22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長期投与日数制限</w:t>
      </w:r>
      <w:r w:rsidR="008D38B9">
        <w:rPr>
          <w:rFonts w:ascii="メイリオ" w:eastAsia="メイリオ" w:hAnsi="Times" w:hint="eastAsia"/>
          <w:kern w:val="0"/>
          <w:sz w:val="22"/>
          <w:szCs w:val="22"/>
        </w:rPr>
        <w:t xml:space="preserve">　　（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 </w:t>
      </w:r>
      <w:r w:rsidR="002D51A1">
        <w:rPr>
          <w:rFonts w:ascii="メイリオ" w:eastAsia="メイリオ" w:hAnsi="Times" w:hint="eastAsia"/>
          <w:kern w:val="0"/>
          <w:sz w:val="22"/>
          <w:szCs w:val="22"/>
        </w:rPr>
        <w:t>無</w:t>
      </w:r>
      <w:r w:rsidR="008D38B9">
        <w:rPr>
          <w:rFonts w:ascii="メイリオ" w:eastAsia="メイリオ" w:hAnsi="Times" w:hint="eastAsia"/>
          <w:kern w:val="0"/>
          <w:sz w:val="22"/>
          <w:szCs w:val="22"/>
        </w:rPr>
        <w:t xml:space="preserve">　　　</w:t>
      </w:r>
      <w:r w:rsidR="002D51A1">
        <w:rPr>
          <w:rFonts w:ascii="メイリオ" w:eastAsia="メイリオ" w:hAnsi="Times" w:hint="eastAsia"/>
          <w:kern w:val="0"/>
          <w:sz w:val="22"/>
          <w:szCs w:val="22"/>
        </w:rPr>
        <w:t xml:space="preserve">　有</w:t>
      </w:r>
      <w:r w:rsidR="008D38B9">
        <w:rPr>
          <w:rFonts w:ascii="メイリオ" w:eastAsia="メイリオ" w:hAnsi="Times" w:hint="eastAsia"/>
          <w:kern w:val="0"/>
          <w:sz w:val="22"/>
          <w:szCs w:val="22"/>
        </w:rPr>
        <w:t xml:space="preserve">　：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 </w:t>
      </w:r>
      <w:r w:rsidR="008D38B9">
        <w:rPr>
          <w:rFonts w:ascii="メイリオ" w:eastAsia="メイリオ" w:hAnsi="Times" w:hint="eastAsia"/>
          <w:kern w:val="0"/>
          <w:sz w:val="22"/>
          <w:szCs w:val="22"/>
        </w:rPr>
        <w:t xml:space="preserve">　　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年 </w:t>
      </w:r>
      <w:r w:rsidR="008D38B9">
        <w:rPr>
          <w:rFonts w:ascii="メイリオ" w:eastAsia="メイリオ" w:hAnsi="Times" w:hint="eastAsia"/>
          <w:kern w:val="0"/>
          <w:sz w:val="22"/>
          <w:szCs w:val="22"/>
        </w:rPr>
        <w:t xml:space="preserve">　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月</w:t>
      </w:r>
      <w:r w:rsidR="008D38B9">
        <w:rPr>
          <w:rFonts w:ascii="メイリオ" w:eastAsia="メイリオ" w:hAnsi="Times" w:hint="eastAsia"/>
          <w:kern w:val="0"/>
          <w:sz w:val="22"/>
          <w:szCs w:val="22"/>
        </w:rPr>
        <w:t xml:space="preserve">　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 日 まで</w:t>
      </w:r>
      <w:r w:rsidR="008D38B9">
        <w:rPr>
          <w:rFonts w:ascii="メイリオ" w:eastAsia="メイリオ" w:hAnsi="Times" w:hint="eastAsia"/>
          <w:kern w:val="0"/>
          <w:sz w:val="22"/>
          <w:szCs w:val="22"/>
        </w:rPr>
        <w:t>）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 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br/>
      </w: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貯 法 </w:t>
      </w:r>
      <w:r w:rsidR="001B418A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 w:rsidR="008D38B9">
        <w:rPr>
          <w:rFonts w:ascii="メイリオ" w:eastAsia="メイリオ" w:hAnsi="Times" w:hint="eastAsia"/>
          <w:kern w:val="0"/>
          <w:sz w:val="22"/>
          <w:szCs w:val="22"/>
        </w:rPr>
        <w:t>：室温、冷所</w:t>
      </w:r>
      <w:r w:rsidR="001B418A">
        <w:rPr>
          <w:rFonts w:ascii="メイリオ" w:eastAsia="メイリオ" w:hAnsi="Times" w:hint="eastAsia"/>
          <w:kern w:val="0"/>
          <w:sz w:val="22"/>
          <w:szCs w:val="22"/>
        </w:rPr>
        <w:t>【温度：</w:t>
      </w:r>
      <w:r w:rsidR="001B418A">
        <w:rPr>
          <w:rFonts w:ascii="メイリオ" w:eastAsia="メイリオ" w:hAnsi="Times"/>
          <w:kern w:val="0"/>
          <w:sz w:val="22"/>
          <w:szCs w:val="22"/>
        </w:rPr>
        <w:t>(</w:t>
      </w:r>
      <w:r w:rsidR="001B418A">
        <w:rPr>
          <w:rFonts w:ascii="メイリオ" w:eastAsia="メイリオ" w:hAnsi="Times" w:hint="eastAsia"/>
          <w:kern w:val="0"/>
          <w:sz w:val="22"/>
          <w:szCs w:val="22"/>
        </w:rPr>
        <w:t xml:space="preserve">　　</w:t>
      </w:r>
      <w:r w:rsidR="001B418A">
        <w:rPr>
          <w:rFonts w:ascii="メイリオ" w:eastAsia="メイリオ" w:hAnsi="Times"/>
          <w:kern w:val="0"/>
          <w:sz w:val="22"/>
          <w:szCs w:val="22"/>
        </w:rPr>
        <w:t>)</w:t>
      </w:r>
      <w:r w:rsidR="001B418A">
        <w:rPr>
          <w:rFonts w:ascii="メイリオ" w:eastAsia="メイリオ" w:hAnsi="Times" w:hint="eastAsia"/>
          <w:kern w:val="0"/>
          <w:sz w:val="22"/>
          <w:szCs w:val="22"/>
        </w:rPr>
        <w:t>℃〜</w:t>
      </w:r>
      <w:r w:rsidR="001B418A">
        <w:rPr>
          <w:rFonts w:ascii="メイリオ" w:eastAsia="メイリオ" w:hAnsi="Times"/>
          <w:kern w:val="0"/>
          <w:sz w:val="22"/>
          <w:szCs w:val="22"/>
        </w:rPr>
        <w:t xml:space="preserve">( </w:t>
      </w:r>
      <w:r w:rsidR="001B418A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 w:rsidR="001B418A">
        <w:rPr>
          <w:rFonts w:ascii="メイリオ" w:eastAsia="メイリオ" w:hAnsi="Times"/>
          <w:kern w:val="0"/>
          <w:sz w:val="22"/>
          <w:szCs w:val="22"/>
        </w:rPr>
        <w:t xml:space="preserve"> )</w:t>
      </w:r>
      <w:r w:rsidR="001B418A">
        <w:rPr>
          <w:rFonts w:ascii="メイリオ" w:eastAsia="メイリオ" w:hAnsi="Times" w:hint="eastAsia"/>
          <w:kern w:val="0"/>
          <w:sz w:val="22"/>
          <w:szCs w:val="22"/>
        </w:rPr>
        <w:t>℃】</w:t>
      </w:r>
      <w:r w:rsidR="008D38B9">
        <w:rPr>
          <w:rFonts w:ascii="メイリオ" w:eastAsia="メイリオ" w:hAnsi="Times" w:hint="eastAsia"/>
          <w:kern w:val="0"/>
          <w:sz w:val="22"/>
          <w:szCs w:val="22"/>
        </w:rPr>
        <w:t>、光を避けて、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湿気を避けて</w:t>
      </w:r>
    </w:p>
    <w:p w:rsidR="00B6784D" w:rsidRPr="008D38B9" w:rsidRDefault="003E74B2" w:rsidP="001B418A">
      <w:pPr>
        <w:widowControl/>
        <w:spacing w:before="100" w:beforeAutospacing="1" w:after="100" w:afterAutospacing="1" w:line="300" w:lineRule="auto"/>
        <w:contextualSpacing/>
        <w:jc w:val="left"/>
        <w:rPr>
          <w:rFonts w:ascii="メイリオ" w:eastAsia="メイリオ" w:hAnsi="Times"/>
          <w:kern w:val="0"/>
          <w:sz w:val="22"/>
          <w:szCs w:val="22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 w:rsidR="00B6784D" w:rsidRPr="008D38B9">
        <w:rPr>
          <w:rFonts w:ascii="メイリオ" w:eastAsia="メイリオ" w:hAnsi="Times" w:hint="eastAsia"/>
          <w:kern w:val="0"/>
          <w:sz w:val="22"/>
          <w:szCs w:val="22"/>
        </w:rPr>
        <w:t>薬 価</w:t>
      </w:r>
      <w:r w:rsidR="001B418A">
        <w:rPr>
          <w:rFonts w:ascii="メイリオ" w:eastAsia="メイリオ" w:hAnsi="Times" w:hint="eastAsia"/>
          <w:kern w:val="0"/>
          <w:sz w:val="22"/>
          <w:szCs w:val="22"/>
        </w:rPr>
        <w:t xml:space="preserve">　　</w:t>
      </w:r>
      <w:r w:rsidR="008D38B9" w:rsidRPr="008D38B9">
        <w:rPr>
          <w:rFonts w:ascii="メイリオ" w:eastAsia="メイリオ" w:hAnsi="Times" w:hint="eastAsia"/>
          <w:kern w:val="0"/>
          <w:sz w:val="22"/>
          <w:szCs w:val="22"/>
        </w:rPr>
        <w:t xml:space="preserve">：　　　　　　　　</w:t>
      </w:r>
      <w:r w:rsidR="00B6784D" w:rsidRPr="008D38B9">
        <w:rPr>
          <w:rFonts w:ascii="メイリオ" w:eastAsia="メイリオ" w:hAnsi="Times" w:hint="eastAsia"/>
          <w:kern w:val="0"/>
          <w:sz w:val="22"/>
          <w:szCs w:val="22"/>
        </w:rPr>
        <w:t xml:space="preserve"> 円/ </w:t>
      </w:r>
    </w:p>
    <w:p w:rsidR="008D38B9" w:rsidRPr="002060CE" w:rsidRDefault="003E74B2" w:rsidP="001B418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8D38B9">
        <w:rPr>
          <w:rFonts w:ascii="メイリオ" w:eastAsia="メイリオ" w:hAnsi="Courier" w:cs="Courier" w:hint="eastAsia"/>
          <w:kern w:val="0"/>
          <w:sz w:val="22"/>
          <w:szCs w:val="22"/>
        </w:rPr>
        <w:t>承認条件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>として、全例調査が義務付けられている場合：　（　有</w:t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・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無</w:t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）</w:t>
      </w:r>
    </w:p>
    <w:p w:rsidR="00D31271" w:rsidRDefault="00D31271" w:rsidP="00910C45">
      <w:pPr>
        <w:widowControl/>
        <w:spacing w:before="100" w:beforeAutospacing="1" w:after="100" w:afterAutospacing="1" w:line="280" w:lineRule="exact"/>
        <w:jc w:val="left"/>
        <w:rPr>
          <w:rFonts w:ascii="メイリオ" w:eastAsia="メイリオ" w:hAnsi="Times"/>
          <w:b/>
          <w:kern w:val="0"/>
          <w:sz w:val="24"/>
          <w:szCs w:val="24"/>
        </w:rPr>
      </w:pPr>
      <w:bookmarkStart w:id="0" w:name="_GoBack"/>
      <w:bookmarkEnd w:id="0"/>
    </w:p>
    <w:p w:rsidR="00D31271" w:rsidRPr="00D31271" w:rsidRDefault="00D31271" w:rsidP="00910C45">
      <w:pPr>
        <w:widowControl/>
        <w:spacing w:before="100" w:beforeAutospacing="1" w:after="100" w:afterAutospacing="1" w:line="280" w:lineRule="exact"/>
        <w:jc w:val="left"/>
        <w:rPr>
          <w:rFonts w:ascii="メイリオ" w:eastAsia="メイリオ" w:hAnsi="Times"/>
          <w:b/>
          <w:kern w:val="0"/>
          <w:sz w:val="24"/>
          <w:szCs w:val="24"/>
        </w:rPr>
      </w:pPr>
    </w:p>
    <w:p w:rsidR="00B6784D" w:rsidRPr="002537F3" w:rsidRDefault="00B6784D" w:rsidP="00B6784D">
      <w:pPr>
        <w:widowControl/>
        <w:spacing w:before="100" w:beforeAutospacing="1" w:after="100" w:afterAutospacing="1"/>
        <w:jc w:val="left"/>
        <w:rPr>
          <w:rFonts w:ascii="メイリオ" w:eastAsia="メイリオ" w:hAnsi="Times"/>
          <w:b/>
          <w:kern w:val="0"/>
          <w:sz w:val="24"/>
          <w:szCs w:val="24"/>
        </w:rPr>
      </w:pPr>
      <w:r w:rsidRPr="002537F3">
        <w:rPr>
          <w:rFonts w:ascii="メイリオ" w:eastAsia="メイリオ" w:hAnsi="Times" w:hint="eastAsia"/>
          <w:b/>
          <w:kern w:val="0"/>
          <w:sz w:val="24"/>
          <w:szCs w:val="24"/>
        </w:rPr>
        <w:lastRenderedPageBreak/>
        <w:t xml:space="preserve">&lt;錠剤・カプセル剤&gt; </w:t>
      </w:r>
    </w:p>
    <w:p w:rsidR="008D38B9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割線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　　　　：　有　　　無</w:t>
      </w:r>
      <w:r w:rsidR="00910C45">
        <w:rPr>
          <w:rFonts w:ascii="メイリオ" w:eastAsia="メイリオ" w:hAnsi="Courier" w:cs="Courier" w:hint="eastAsia"/>
          <w:kern w:val="0"/>
          <w:sz w:val="22"/>
          <w:szCs w:val="22"/>
        </w:rPr>
        <w:t>（分割：　可　　・　否　　）</w:t>
      </w:r>
    </w:p>
    <w:p w:rsidR="008D38B9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粉砕</w:t>
      </w:r>
      <w:r w:rsidR="009226ED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　　　　：　可能　　　不可　（理由</w:t>
      </w:r>
      <w:r w:rsidR="00551E0A">
        <w:rPr>
          <w:rFonts w:ascii="メイリオ" w:eastAsia="メイリオ" w:hAnsi="Courier" w:cs="Courier" w:hint="eastAsia"/>
          <w:kern w:val="0"/>
          <w:sz w:val="22"/>
          <w:szCs w:val="22"/>
        </w:rPr>
        <w:t>：　　　　　　　　　　　　　　　　　　　）</w:t>
      </w:r>
    </w:p>
    <w:p w:rsidR="008D38B9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簡易懸濁法</w:t>
      </w:r>
      <w:r w:rsidR="008D38B9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　：</w:t>
      </w:r>
      <w:r w:rsidR="00551E0A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可能　　　不可　（理由：　　　　　　　　　　　　　　　　　　　）</w:t>
      </w:r>
    </w:p>
    <w:p w:rsidR="008D38B9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一包化</w:t>
      </w:r>
      <w:r w:rsidR="008D38B9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　　　：</w:t>
      </w:r>
      <w:r w:rsidR="00551E0A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9226ED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可能　　　不可　（理由：　　　　　　　　　　　　　　　　　　</w:t>
      </w:r>
      <w:r w:rsidR="00551E0A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）</w:t>
      </w:r>
    </w:p>
    <w:p w:rsidR="002537F3" w:rsidRDefault="002537F3">
      <w:pPr>
        <w:widowControl/>
        <w:jc w:val="left"/>
        <w:rPr>
          <w:rFonts w:ascii="メイリオ" w:eastAsia="メイリオ" w:hAnsi="Times"/>
          <w:b/>
          <w:kern w:val="0"/>
          <w:sz w:val="24"/>
          <w:szCs w:val="24"/>
        </w:rPr>
      </w:pPr>
    </w:p>
    <w:p w:rsidR="00B6784D" w:rsidRPr="00F11BCE" w:rsidRDefault="00B6784D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b/>
          <w:kern w:val="0"/>
          <w:sz w:val="24"/>
          <w:szCs w:val="24"/>
        </w:rPr>
      </w:pPr>
      <w:r w:rsidRPr="00F11BCE">
        <w:rPr>
          <w:rFonts w:ascii="メイリオ" w:eastAsia="メイリオ" w:hAnsi="Times" w:hint="eastAsia"/>
          <w:b/>
          <w:kern w:val="0"/>
          <w:sz w:val="24"/>
          <w:szCs w:val="24"/>
        </w:rPr>
        <w:t xml:space="preserve">&lt;注射剤&gt; </w:t>
      </w:r>
    </w:p>
    <w:p w:rsidR="00551E0A" w:rsidRPr="005A1CAB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  <w:u w:val="single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特定の溶解液・希釈液</w:t>
      </w:r>
      <w:r w:rsidR="00B50270">
        <w:rPr>
          <w:rFonts w:ascii="メイリオ" w:eastAsia="メイリオ" w:hAnsi="Courier" w:cs="Courier" w:hint="eastAsia"/>
          <w:kern w:val="0"/>
          <w:sz w:val="22"/>
          <w:szCs w:val="22"/>
        </w:rPr>
        <w:t>：</w:t>
      </w:r>
      <w:r w:rsidR="005A1CAB" w:rsidRPr="005A1CAB">
        <w:rPr>
          <w:rFonts w:ascii="メイリオ" w:eastAsia="メイリオ" w:hAnsi="Courier" w:cs="Courier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551E0A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配合禁忌薬</w:t>
      </w:r>
      <w:r w:rsidR="00B5027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　　　　：</w:t>
      </w:r>
      <w:r w:rsidR="005A1CAB" w:rsidRPr="005A1CAB">
        <w:rPr>
          <w:rFonts w:ascii="メイリオ" w:eastAsia="メイリオ" w:hAnsi="Courier" w:cs="Courier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551E0A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フィルターの有無</w:t>
      </w:r>
      <w:r w:rsidR="00B5027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　：</w:t>
      </w:r>
      <w:r w:rsidR="005A1CAB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必要　</w:t>
      </w:r>
      <w:r w:rsidR="00F11BCE" w:rsidRPr="00F11BCE">
        <w:rPr>
          <w:rFonts w:ascii="メイリオ" w:eastAsia="メイリオ" w:hAnsi="Courier" w:cs="Courier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="00F11BCE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不要</w:t>
      </w:r>
      <w:r w:rsidR="005A1CAB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　　　　　　　　　　　　　　　　　　　　　　　　　　　</w:t>
      </w:r>
    </w:p>
    <w:p w:rsidR="00551E0A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点滴ルート</w:t>
      </w:r>
      <w:r w:rsidR="00551E0A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　　　　：通常ルート　　</w:t>
      </w:r>
      <w:r w:rsidR="00551E0A">
        <w:rPr>
          <w:rFonts w:ascii="メイリオ" w:eastAsia="メイリオ" w:hAnsi="Courier" w:cs="Courier"/>
          <w:kern w:val="0"/>
          <w:sz w:val="22"/>
          <w:szCs w:val="22"/>
        </w:rPr>
        <w:t>DEHP</w:t>
      </w:r>
      <w:r w:rsidR="00551E0A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フリー　　　</w:t>
      </w:r>
      <w:r w:rsidR="00551E0A">
        <w:rPr>
          <w:rFonts w:ascii="メイリオ" w:eastAsia="メイリオ" w:hAnsi="Courier" w:cs="Courier"/>
          <w:kern w:val="0"/>
          <w:sz w:val="22"/>
          <w:szCs w:val="22"/>
        </w:rPr>
        <w:t>PVC</w:t>
      </w:r>
      <w:r w:rsidR="00551E0A">
        <w:rPr>
          <w:rFonts w:ascii="メイリオ" w:eastAsia="メイリオ" w:hAnsi="Courier" w:cs="Courier" w:hint="eastAsia"/>
          <w:kern w:val="0"/>
          <w:sz w:val="22"/>
          <w:szCs w:val="22"/>
        </w:rPr>
        <w:t>フリー</w:t>
      </w:r>
    </w:p>
    <w:p w:rsidR="00B6784D" w:rsidRPr="00551E0A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0"/>
          <w:szCs w:val="20"/>
          <w:u w:val="single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外袋開封後の安定性</w:t>
      </w:r>
      <w:r w:rsidR="00551E0A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：</w:t>
      </w:r>
      <w:r w:rsidR="00551E0A" w:rsidRPr="00551E0A">
        <w:rPr>
          <w:rFonts w:ascii="メイリオ" w:eastAsia="メイリオ" w:hAnsi="Courier" w:cs="Courier" w:hint="eastAsia"/>
          <w:kern w:val="0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:rsidR="002537F3" w:rsidRDefault="002537F3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b/>
          <w:kern w:val="0"/>
          <w:sz w:val="24"/>
          <w:szCs w:val="24"/>
        </w:rPr>
      </w:pPr>
    </w:p>
    <w:p w:rsidR="00B6784D" w:rsidRPr="00F11BCE" w:rsidRDefault="00B6784D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b/>
          <w:kern w:val="0"/>
          <w:sz w:val="24"/>
          <w:szCs w:val="24"/>
        </w:rPr>
      </w:pPr>
      <w:r w:rsidRPr="00F11BCE">
        <w:rPr>
          <w:rFonts w:ascii="メイリオ" w:eastAsia="メイリオ" w:hAnsi="Times" w:hint="eastAsia"/>
          <w:b/>
          <w:kern w:val="0"/>
          <w:sz w:val="24"/>
          <w:szCs w:val="24"/>
        </w:rPr>
        <w:t xml:space="preserve">&lt;外用薬&gt; </w:t>
      </w:r>
    </w:p>
    <w:p w:rsidR="00B6784D" w:rsidRDefault="005C35A4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kern w:val="0"/>
          <w:sz w:val="22"/>
          <w:szCs w:val="22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点眼薬 </w:t>
      </w:r>
      <w:r w:rsidR="00B6784D" w:rsidRPr="00B6784D">
        <w:rPr>
          <w:rFonts w:ascii="メイリオ" w:eastAsia="メイリオ" w:hint="eastAsia"/>
          <w:kern w:val="0"/>
          <w:sz w:val="22"/>
          <w:szCs w:val="22"/>
        </w:rPr>
        <w:t xml:space="preserve">1 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本あたりの滴数</w:t>
      </w:r>
      <w:r w:rsidR="00910C45">
        <w:rPr>
          <w:rFonts w:ascii="メイリオ" w:eastAsia="メイリオ" w:hAnsi="Times" w:hint="eastAsia"/>
          <w:kern w:val="0"/>
          <w:sz w:val="22"/>
          <w:szCs w:val="22"/>
        </w:rPr>
        <w:t>：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br/>
      </w: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Ansi="Times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吸入・噴霧薬 </w:t>
      </w:r>
      <w:r w:rsidR="00B6784D" w:rsidRPr="00B6784D">
        <w:rPr>
          <w:rFonts w:ascii="メイリオ" w:eastAsia="メイリオ" w:hint="eastAsia"/>
          <w:kern w:val="0"/>
          <w:sz w:val="22"/>
          <w:szCs w:val="22"/>
        </w:rPr>
        <w:t xml:space="preserve">1 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>本あたりの吸入・噴霧回数</w:t>
      </w:r>
      <w:r w:rsidR="00910C45">
        <w:rPr>
          <w:rFonts w:ascii="メイリオ" w:eastAsia="メイリオ" w:hAnsi="Times" w:hint="eastAsia"/>
          <w:kern w:val="0"/>
          <w:sz w:val="22"/>
          <w:szCs w:val="22"/>
        </w:rPr>
        <w:t>：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 </w:t>
      </w:r>
    </w:p>
    <w:p w:rsidR="00910C45" w:rsidRPr="00B6784D" w:rsidRDefault="00910C45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kern w:val="0"/>
          <w:sz w:val="20"/>
          <w:szCs w:val="20"/>
        </w:rPr>
      </w:pPr>
    </w:p>
    <w:p w:rsidR="00B6784D" w:rsidRPr="00910C45" w:rsidRDefault="00B6784D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b/>
          <w:kern w:val="0"/>
          <w:sz w:val="20"/>
          <w:szCs w:val="20"/>
        </w:rPr>
      </w:pPr>
      <w:r w:rsidRPr="00910C45">
        <w:rPr>
          <w:rFonts w:ascii="メイリオ" w:eastAsia="メイリオ" w:hAnsi="Times" w:hint="eastAsia"/>
          <w:b/>
          <w:kern w:val="0"/>
          <w:sz w:val="22"/>
          <w:szCs w:val="22"/>
        </w:rPr>
        <w:t xml:space="preserve">&lt;妊婦・授乳婦&gt;  </w:t>
      </w:r>
    </w:p>
    <w:p w:rsidR="00684931" w:rsidRPr="00785F2C" w:rsidRDefault="005C35A4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/>
          <w:kern w:val="0"/>
          <w:sz w:val="22"/>
          <w:szCs w:val="22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DD1CE0">
        <w:rPr>
          <w:rFonts w:ascii="メイリオ" w:eastAsia="メイリオ" w:hint="eastAsia"/>
          <w:kern w:val="0"/>
          <w:sz w:val="22"/>
          <w:szCs w:val="22"/>
        </w:rPr>
        <w:t xml:space="preserve">　</w:t>
      </w:r>
      <w:r w:rsidR="00B6784D" w:rsidRPr="00785F2C">
        <w:rPr>
          <w:rFonts w:ascii="メイリオ" w:eastAsia="メイリオ" w:hint="eastAsia"/>
          <w:kern w:val="0"/>
          <w:sz w:val="22"/>
          <w:szCs w:val="22"/>
        </w:rPr>
        <w:t xml:space="preserve">Pregnancy </w:t>
      </w:r>
      <w:r w:rsidR="00DD1CE0" w:rsidRPr="00785F2C">
        <w:rPr>
          <w:rFonts w:ascii="メイリオ" w:eastAsia="メイリオ" w:hint="eastAsia"/>
          <w:kern w:val="0"/>
          <w:sz w:val="22"/>
          <w:szCs w:val="22"/>
        </w:rPr>
        <w:t>and Lactation Labeling Final Rule</w:t>
      </w:r>
      <w:r w:rsidR="00DD1CE0" w:rsidRPr="00785F2C">
        <w:rPr>
          <w:rFonts w:ascii="メイリオ" w:eastAsia="メイリオ"/>
          <w:kern w:val="0"/>
          <w:sz w:val="22"/>
          <w:szCs w:val="22"/>
        </w:rPr>
        <w:t xml:space="preserve">  </w:t>
      </w:r>
    </w:p>
    <w:p w:rsidR="00B6784D" w:rsidRDefault="00DD1CE0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kern w:val="0"/>
          <w:sz w:val="22"/>
          <w:szCs w:val="22"/>
        </w:rPr>
      </w:pPr>
      <w:r w:rsidRPr="00785F2C">
        <w:rPr>
          <w:rFonts w:ascii="メイリオ" w:eastAsia="メイリオ"/>
          <w:kern w:val="0"/>
          <w:sz w:val="22"/>
          <w:szCs w:val="22"/>
        </w:rPr>
        <w:t xml:space="preserve">  (</w:t>
      </w:r>
      <w:r w:rsidR="00F11BCE" w:rsidRPr="00785F2C">
        <w:rPr>
          <w:rFonts w:ascii="メイリオ" w:eastAsia="メイリオ" w:hAnsi="Times" w:hint="eastAsia"/>
          <w:kern w:val="0"/>
          <w:sz w:val="22"/>
          <w:szCs w:val="22"/>
        </w:rPr>
        <w:t xml:space="preserve">　　　</w:t>
      </w:r>
      <w:r w:rsidR="003140C0" w:rsidRPr="00785F2C">
        <w:rPr>
          <w:rFonts w:ascii="メイリオ" w:eastAsia="メイリオ" w:hAnsi="Times" w:hint="eastAsia"/>
          <w:kern w:val="0"/>
          <w:sz w:val="22"/>
          <w:szCs w:val="22"/>
        </w:rPr>
        <w:t xml:space="preserve">                     </w:t>
      </w:r>
      <w:r w:rsidR="00684931" w:rsidRPr="00785F2C">
        <w:rPr>
          <w:rFonts w:ascii="メイリオ" w:eastAsia="メイリオ" w:hAnsi="Times" w:hint="eastAsia"/>
          <w:kern w:val="0"/>
          <w:sz w:val="22"/>
          <w:szCs w:val="22"/>
        </w:rPr>
        <w:t xml:space="preserve">　　　　　　　　　　　　　　　　　　　　　　　　</w:t>
      </w:r>
      <w:r w:rsidR="003140C0" w:rsidRPr="00785F2C">
        <w:rPr>
          <w:rFonts w:ascii="メイリオ" w:eastAsia="メイリオ" w:hAnsi="Times" w:hint="eastAsia"/>
          <w:kern w:val="0"/>
          <w:sz w:val="22"/>
          <w:szCs w:val="22"/>
        </w:rPr>
        <w:t xml:space="preserve">    </w:t>
      </w:r>
      <w:r w:rsidR="00F11BCE" w:rsidRPr="00785F2C">
        <w:rPr>
          <w:rFonts w:ascii="メイリオ" w:eastAsia="メイリオ" w:hAnsi="Times" w:hint="eastAsia"/>
          <w:kern w:val="0"/>
          <w:sz w:val="22"/>
          <w:szCs w:val="22"/>
        </w:rPr>
        <w:t xml:space="preserve">　）</w:t>
      </w:r>
      <w:r w:rsidR="00B6784D" w:rsidRPr="00785F2C">
        <w:rPr>
          <w:rFonts w:ascii="メイリオ" w:eastAsia="メイリオ" w:hAnsi="Times" w:hint="eastAsia"/>
          <w:kern w:val="0"/>
          <w:sz w:val="22"/>
          <w:szCs w:val="22"/>
        </w:rPr>
        <w:br/>
      </w:r>
      <w:r w:rsidR="005C35A4">
        <w:rPr>
          <w:rFonts w:ascii="メイリオ" w:eastAsia="メイリオ" w:hAnsi="Times" w:hint="eastAsia"/>
          <w:kern w:val="0"/>
          <w:sz w:val="22"/>
          <w:szCs w:val="22"/>
        </w:rPr>
        <w:t>▶</w:t>
      </w:r>
      <w:r w:rsidR="003140C0">
        <w:rPr>
          <w:rFonts w:ascii="メイリオ" w:eastAsia="メイリオ" w:hAnsi="Times" w:hint="eastAsia"/>
          <w:kern w:val="0"/>
          <w:sz w:val="22"/>
          <w:szCs w:val="22"/>
        </w:rPr>
        <w:t xml:space="preserve">  </w:t>
      </w:r>
      <w:r w:rsidR="00B6784D" w:rsidRPr="00B6784D">
        <w:rPr>
          <w:rFonts w:ascii="メイリオ" w:eastAsia="メイリオ" w:hint="eastAsia"/>
          <w:kern w:val="0"/>
          <w:sz w:val="22"/>
          <w:szCs w:val="22"/>
        </w:rPr>
        <w:t>Prescribing medicines in pregnancy 4th edition</w:t>
      </w:r>
      <w:r w:rsidR="00B6784D" w:rsidRPr="00B6784D">
        <w:rPr>
          <w:rFonts w:ascii="メイリオ" w:eastAsia="メイリオ" w:hAnsi="Times" w:hint="eastAsia"/>
          <w:kern w:val="0"/>
          <w:sz w:val="22"/>
          <w:szCs w:val="22"/>
        </w:rPr>
        <w:t xml:space="preserve">(豪) </w:t>
      </w:r>
      <w:r w:rsidR="00F11BCE">
        <w:rPr>
          <w:rFonts w:ascii="メイリオ" w:eastAsia="メイリオ" w:hAnsi="Times" w:hint="eastAsia"/>
          <w:kern w:val="0"/>
          <w:sz w:val="22"/>
          <w:szCs w:val="22"/>
        </w:rPr>
        <w:t>：カテゴリー（　　　　）</w:t>
      </w:r>
    </w:p>
    <w:p w:rsidR="003140C0" w:rsidRPr="003140C0" w:rsidRDefault="003140C0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kern w:val="0"/>
          <w:sz w:val="20"/>
          <w:szCs w:val="20"/>
        </w:rPr>
      </w:pPr>
      <w:r>
        <w:rPr>
          <w:rFonts w:ascii="メイリオ" w:eastAsia="メイリオ" w:hAnsi="Times" w:hint="eastAsia"/>
          <w:kern w:val="0"/>
          <w:sz w:val="22"/>
          <w:szCs w:val="22"/>
        </w:rPr>
        <w:t>▶</w:t>
      </w:r>
      <w:r>
        <w:rPr>
          <w:rFonts w:ascii="メイリオ" w:eastAsia="メイリオ" w:hint="eastAsia"/>
          <w:kern w:val="0"/>
          <w:sz w:val="22"/>
          <w:szCs w:val="22"/>
        </w:rPr>
        <w:t xml:space="preserve">　</w:t>
      </w:r>
      <w:r w:rsidR="009226ED">
        <w:rPr>
          <w:rFonts w:ascii="メイリオ" w:eastAsia="メイリオ" w:hint="eastAsia"/>
          <w:kern w:val="0"/>
          <w:sz w:val="22"/>
          <w:szCs w:val="22"/>
        </w:rPr>
        <w:t>添付文書・IF以外の情報</w:t>
      </w:r>
      <w:r>
        <w:rPr>
          <w:rFonts w:ascii="メイリオ" w:eastAsia="メイリオ" w:hint="eastAsia"/>
          <w:kern w:val="0"/>
          <w:sz w:val="22"/>
          <w:szCs w:val="22"/>
        </w:rPr>
        <w:t>：</w:t>
      </w:r>
      <w:r w:rsidR="009226ED">
        <w:rPr>
          <w:rFonts w:ascii="メイリオ" w:eastAsia="メイリオ" w:hint="eastAsia"/>
          <w:kern w:val="0"/>
          <w:sz w:val="22"/>
          <w:szCs w:val="22"/>
        </w:rPr>
        <w:t>（　　　　　　　　　　　　　　　　　　　　　　　　　　　）</w:t>
      </w:r>
    </w:p>
    <w:p w:rsidR="002537F3" w:rsidRDefault="002537F3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b/>
          <w:kern w:val="0"/>
          <w:sz w:val="24"/>
          <w:szCs w:val="24"/>
        </w:rPr>
      </w:pPr>
    </w:p>
    <w:p w:rsidR="002060CE" w:rsidRDefault="00B6784D" w:rsidP="002537F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b/>
          <w:kern w:val="0"/>
          <w:sz w:val="24"/>
          <w:szCs w:val="24"/>
        </w:rPr>
      </w:pPr>
      <w:r w:rsidRPr="00F11BCE">
        <w:rPr>
          <w:rFonts w:ascii="メイリオ" w:eastAsia="メイリオ" w:hAnsi="Times" w:hint="eastAsia"/>
          <w:b/>
          <w:kern w:val="0"/>
          <w:sz w:val="24"/>
          <w:szCs w:val="24"/>
        </w:rPr>
        <w:t>&lt;透</w:t>
      </w:r>
      <w:r w:rsidR="00F11BCE" w:rsidRPr="00F11BCE">
        <w:rPr>
          <w:rFonts w:ascii="メイリオ" w:eastAsia="メイリオ" w:hAnsi="Times" w:hint="eastAsia"/>
          <w:b/>
          <w:kern w:val="0"/>
          <w:sz w:val="24"/>
          <w:szCs w:val="24"/>
        </w:rPr>
        <w:t xml:space="preserve">　</w:t>
      </w:r>
      <w:r w:rsidRPr="00F11BCE">
        <w:rPr>
          <w:rFonts w:ascii="メイリオ" w:eastAsia="メイリオ" w:hAnsi="Times" w:hint="eastAsia"/>
          <w:b/>
          <w:kern w:val="0"/>
          <w:sz w:val="24"/>
          <w:szCs w:val="24"/>
        </w:rPr>
        <w:t xml:space="preserve">析&gt; </w:t>
      </w:r>
    </w:p>
    <w:p w:rsidR="00684931" w:rsidRPr="00684931" w:rsidRDefault="00684931" w:rsidP="006849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Pr="002D51A1">
        <w:rPr>
          <w:rFonts w:ascii="メイリオ" w:eastAsia="メイリオ" w:hAnsi="Courier" w:cs="Courier" w:hint="eastAsia"/>
          <w:color w:val="FF0000"/>
          <w:kern w:val="0"/>
          <w:sz w:val="22"/>
          <w:szCs w:val="22"/>
        </w:rPr>
        <w:t xml:space="preserve">　</w:t>
      </w:r>
      <w:r w:rsidRPr="00785F2C">
        <w:rPr>
          <w:rFonts w:ascii="メイリオ" w:eastAsia="メイリオ" w:hAnsi="Courier" w:cs="Courier" w:hint="eastAsia"/>
          <w:kern w:val="0"/>
          <w:sz w:val="22"/>
          <w:szCs w:val="22"/>
        </w:rPr>
        <w:t>腹膜透析患者への投与方法：</w:t>
      </w:r>
    </w:p>
    <w:p w:rsidR="00910C45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684931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透析患者への投与方法</w:t>
      </w:r>
      <w:r w:rsidR="00910C45">
        <w:rPr>
          <w:rFonts w:ascii="メイリオ" w:eastAsia="メイリオ" w:hAnsi="Courier" w:cs="Courier" w:hint="eastAsia"/>
          <w:kern w:val="0"/>
          <w:sz w:val="22"/>
          <w:szCs w:val="22"/>
        </w:rPr>
        <w:t>：</w:t>
      </w:r>
    </w:p>
    <w:p w:rsidR="00736EEC" w:rsidRPr="00DA6ACC" w:rsidRDefault="005C35A4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="00684931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>保存期腎不全患者への投与方法</w:t>
      </w:r>
      <w:r w:rsidR="00910C45">
        <w:rPr>
          <w:rFonts w:ascii="メイリオ" w:eastAsia="メイリオ" w:hAnsi="Courier" w:cs="Courier" w:hint="eastAsia"/>
          <w:kern w:val="0"/>
          <w:sz w:val="22"/>
          <w:szCs w:val="22"/>
        </w:rPr>
        <w:t>：</w:t>
      </w:r>
      <w:r w:rsidR="00B6784D" w:rsidRPr="00B6784D"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 </w:t>
      </w:r>
    </w:p>
    <w:p w:rsidR="00736EEC" w:rsidRDefault="00736EEC" w:rsidP="002537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</w:p>
    <w:p w:rsidR="00F11683" w:rsidRDefault="00F11683" w:rsidP="00F11683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b/>
          <w:kern w:val="0"/>
          <w:sz w:val="24"/>
          <w:szCs w:val="24"/>
        </w:rPr>
      </w:pPr>
      <w:r w:rsidRPr="00F11BCE">
        <w:rPr>
          <w:rFonts w:ascii="メイリオ" w:eastAsia="メイリオ" w:hAnsi="Times" w:hint="eastAsia"/>
          <w:b/>
          <w:kern w:val="0"/>
          <w:sz w:val="24"/>
          <w:szCs w:val="24"/>
        </w:rPr>
        <w:t>&lt;</w:t>
      </w:r>
      <w:r>
        <w:rPr>
          <w:rFonts w:ascii="メイリオ" w:eastAsia="メイリオ" w:hAnsi="Times" w:hint="eastAsia"/>
          <w:b/>
          <w:kern w:val="0"/>
          <w:sz w:val="24"/>
          <w:szCs w:val="24"/>
        </w:rPr>
        <w:t>術前後の休薬等の情報</w:t>
      </w:r>
      <w:r w:rsidRPr="00F11BCE">
        <w:rPr>
          <w:rFonts w:ascii="メイリオ" w:eastAsia="メイリオ" w:hAnsi="Times" w:hint="eastAsia"/>
          <w:b/>
          <w:kern w:val="0"/>
          <w:sz w:val="24"/>
          <w:szCs w:val="24"/>
        </w:rPr>
        <w:t xml:space="preserve">&gt; </w:t>
      </w:r>
    </w:p>
    <w:p w:rsidR="00F11683" w:rsidRPr="00684931" w:rsidRDefault="00F11683" w:rsidP="00F11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Pr="002D51A1">
        <w:rPr>
          <w:rFonts w:ascii="メイリオ" w:eastAsia="メイリオ" w:hAnsi="Courier" w:cs="Courier" w:hint="eastAsia"/>
          <w:color w:val="FF0000"/>
          <w:kern w:val="0"/>
          <w:sz w:val="22"/>
          <w:szCs w:val="22"/>
        </w:rPr>
        <w:t xml:space="preserve">　</w:t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>休薬期間</w:t>
      </w:r>
      <w:r w:rsidRPr="00785F2C">
        <w:rPr>
          <w:rFonts w:ascii="メイリオ" w:eastAsia="メイリオ" w:hAnsi="Courier" w:cs="Courier" w:hint="eastAsia"/>
          <w:kern w:val="0"/>
          <w:sz w:val="22"/>
          <w:szCs w:val="22"/>
        </w:rPr>
        <w:t>：</w:t>
      </w:r>
    </w:p>
    <w:p w:rsidR="00F11683" w:rsidRPr="00684931" w:rsidRDefault="00F11683" w:rsidP="00F11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Pr="002D51A1">
        <w:rPr>
          <w:rFonts w:ascii="メイリオ" w:eastAsia="メイリオ" w:hAnsi="Courier" w:cs="Courier" w:hint="eastAsia"/>
          <w:color w:val="FF0000"/>
          <w:kern w:val="0"/>
          <w:sz w:val="22"/>
          <w:szCs w:val="22"/>
        </w:rPr>
        <w:t xml:space="preserve">　</w:t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>情報源</w:t>
      </w:r>
      <w:r w:rsidRPr="00785F2C">
        <w:rPr>
          <w:rFonts w:ascii="メイリオ" w:eastAsia="メイリオ" w:hAnsi="Courier" w:cs="Courier" w:hint="eastAsia"/>
          <w:kern w:val="0"/>
          <w:sz w:val="22"/>
          <w:szCs w:val="22"/>
        </w:rPr>
        <w:t>：</w:t>
      </w:r>
    </w:p>
    <w:p w:rsidR="00F11683" w:rsidRDefault="00F11683" w:rsidP="00F11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</w:p>
    <w:p w:rsidR="00E2731F" w:rsidRDefault="00E2731F" w:rsidP="00E2731F">
      <w:pPr>
        <w:widowControl/>
        <w:spacing w:before="100" w:beforeAutospacing="1" w:after="100" w:afterAutospacing="1"/>
        <w:contextualSpacing/>
        <w:jc w:val="left"/>
        <w:rPr>
          <w:rFonts w:ascii="メイリオ" w:eastAsia="メイリオ" w:hAnsi="Times"/>
          <w:b/>
          <w:kern w:val="0"/>
          <w:sz w:val="24"/>
          <w:szCs w:val="24"/>
        </w:rPr>
      </w:pPr>
      <w:r w:rsidRPr="00F11BCE">
        <w:rPr>
          <w:rFonts w:ascii="メイリオ" w:eastAsia="メイリオ" w:hAnsi="Times" w:hint="eastAsia"/>
          <w:b/>
          <w:kern w:val="0"/>
          <w:sz w:val="24"/>
          <w:szCs w:val="24"/>
        </w:rPr>
        <w:lastRenderedPageBreak/>
        <w:t>&lt;</w:t>
      </w:r>
      <w:r w:rsidR="002D5AE6">
        <w:rPr>
          <w:rFonts w:ascii="メイリオ" w:eastAsia="メイリオ" w:hAnsi="Times" w:hint="eastAsia"/>
          <w:b/>
          <w:kern w:val="0"/>
          <w:sz w:val="24"/>
          <w:szCs w:val="24"/>
        </w:rPr>
        <w:t>診療報酬上の留意</w:t>
      </w:r>
      <w:r w:rsidRPr="00F11BCE">
        <w:rPr>
          <w:rFonts w:ascii="メイリオ" w:eastAsia="メイリオ" w:hAnsi="Times" w:hint="eastAsia"/>
          <w:b/>
          <w:kern w:val="0"/>
          <w:sz w:val="24"/>
          <w:szCs w:val="24"/>
        </w:rPr>
        <w:t xml:space="preserve">&gt; </w:t>
      </w:r>
    </w:p>
    <w:p w:rsidR="00E2731F" w:rsidRDefault="00E2731F" w:rsidP="00E273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Pr="002D51A1">
        <w:rPr>
          <w:rFonts w:ascii="メイリオ" w:eastAsia="メイリオ" w:hAnsi="Courier" w:cs="Courier" w:hint="eastAsia"/>
          <w:color w:val="FF0000"/>
          <w:kern w:val="0"/>
          <w:sz w:val="22"/>
          <w:szCs w:val="22"/>
        </w:rPr>
        <w:t xml:space="preserve">　</w:t>
      </w:r>
      <w:r w:rsidRPr="00E2731F">
        <w:rPr>
          <w:rFonts w:ascii="メイリオ" w:eastAsia="メイリオ" w:hAnsi="Courier" w:cs="Courier" w:hint="eastAsia"/>
          <w:kern w:val="0"/>
          <w:sz w:val="22"/>
          <w:szCs w:val="22"/>
        </w:rPr>
        <w:t>DPC/PDPS包括評価対象外薬剤</w:t>
      </w:r>
      <w:r w:rsidR="002D5AE6">
        <w:rPr>
          <w:rFonts w:ascii="メイリオ" w:eastAsia="メイリオ" w:hAnsi="Courier" w:cs="Courier" w:hint="eastAsia"/>
          <w:kern w:val="0"/>
          <w:sz w:val="22"/>
          <w:szCs w:val="22"/>
        </w:rPr>
        <w:t>の有無</w:t>
      </w:r>
      <w:r w:rsidRPr="00785F2C">
        <w:rPr>
          <w:rFonts w:ascii="メイリオ" w:eastAsia="メイリオ" w:hAnsi="Courier" w:cs="Courier" w:hint="eastAsia"/>
          <w:kern w:val="0"/>
          <w:sz w:val="22"/>
          <w:szCs w:val="22"/>
        </w:rPr>
        <w:t>：</w:t>
      </w:r>
      <w:r w:rsidR="002D5AE6">
        <w:rPr>
          <w:rFonts w:ascii="メイリオ" w:eastAsia="メイリオ" w:hAnsi="Courier" w:cs="Courier" w:hint="eastAsia"/>
          <w:kern w:val="0"/>
          <w:sz w:val="22"/>
          <w:szCs w:val="22"/>
        </w:rPr>
        <w:t>有・無</w:t>
      </w:r>
    </w:p>
    <w:p w:rsidR="002D5AE6" w:rsidRPr="00684931" w:rsidRDefault="002D5AE6" w:rsidP="00E273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 w:hint="eastAsia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 xml:space="preserve">　　無しの場合、DPCｺｰﾄﾞ選択に関わる薬剤名が定義テーブルで規定されているか：</w:t>
      </w:r>
    </w:p>
    <w:p w:rsidR="00E2731F" w:rsidRDefault="00E2731F" w:rsidP="00E273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Pr="002D51A1">
        <w:rPr>
          <w:rFonts w:ascii="メイリオ" w:eastAsia="メイリオ" w:hAnsi="Courier" w:cs="Courier" w:hint="eastAsia"/>
          <w:color w:val="FF0000"/>
          <w:kern w:val="0"/>
          <w:sz w:val="22"/>
          <w:szCs w:val="22"/>
        </w:rPr>
        <w:t xml:space="preserve">　</w:t>
      </w:r>
      <w:r w:rsidR="002D5AE6">
        <w:rPr>
          <w:rFonts w:ascii="メイリオ" w:eastAsia="メイリオ" w:hAnsi="Courier" w:cs="Courier" w:hint="eastAsia"/>
          <w:kern w:val="0"/>
          <w:sz w:val="22"/>
          <w:szCs w:val="22"/>
        </w:rPr>
        <w:t>診療報酬明細書に特定の詳記</w:t>
      </w:r>
      <w:r w:rsidRPr="00E2731F">
        <w:rPr>
          <w:rFonts w:ascii="メイリオ" w:eastAsia="メイリオ" w:hAnsi="Courier" w:cs="Courier" w:hint="eastAsia"/>
          <w:kern w:val="0"/>
          <w:sz w:val="22"/>
          <w:szCs w:val="22"/>
        </w:rPr>
        <w:t>が必要か</w:t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>。</w:t>
      </w:r>
      <w:r w:rsidR="00090C22">
        <w:rPr>
          <w:rFonts w:ascii="メイリオ" w:eastAsia="メイリオ" w:hAnsi="Courier" w:cs="Courier" w:hint="eastAsia"/>
          <w:kern w:val="0"/>
          <w:sz w:val="22"/>
          <w:szCs w:val="22"/>
        </w:rPr>
        <w:t>必要な場合、あれば例を下に記載</w:t>
      </w:r>
      <w:r w:rsidRPr="00E2731F">
        <w:rPr>
          <w:rFonts w:ascii="メイリオ" w:eastAsia="メイリオ" w:hAnsi="Courier" w:cs="Courier" w:hint="eastAsia"/>
          <w:kern w:val="0"/>
          <w:sz w:val="22"/>
          <w:szCs w:val="22"/>
        </w:rPr>
        <w:t>：</w:t>
      </w:r>
    </w:p>
    <w:p w:rsidR="00090C22" w:rsidRPr="00090C22" w:rsidRDefault="00090C22" w:rsidP="00E273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（</w:t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ab/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ab/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ab/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ab/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ab/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ab/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ab/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ab/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ab/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ab/>
        <w:t>）</w:t>
      </w:r>
    </w:p>
    <w:p w:rsidR="00C5213F" w:rsidRPr="00684931" w:rsidRDefault="00C5213F" w:rsidP="00C521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Pr="002D51A1">
        <w:rPr>
          <w:rFonts w:ascii="メイリオ" w:eastAsia="メイリオ" w:hAnsi="Courier" w:cs="Courier" w:hint="eastAsia"/>
          <w:color w:val="FF0000"/>
          <w:kern w:val="0"/>
          <w:sz w:val="22"/>
          <w:szCs w:val="22"/>
        </w:rPr>
        <w:t xml:space="preserve">　</w:t>
      </w:r>
      <w:r>
        <w:rPr>
          <w:rFonts w:ascii="メイリオ" w:eastAsia="メイリオ" w:hAnsi="Courier" w:cs="Courier" w:hint="eastAsia"/>
          <w:kern w:val="0"/>
          <w:sz w:val="22"/>
          <w:szCs w:val="22"/>
        </w:rPr>
        <w:t>初期導入加算など、加算に関係する薬剤か</w:t>
      </w:r>
      <w:r w:rsidRPr="00785F2C">
        <w:rPr>
          <w:rFonts w:ascii="メイリオ" w:eastAsia="メイリオ" w:hAnsi="Courier" w:cs="Courier" w:hint="eastAsia"/>
          <w:kern w:val="0"/>
          <w:sz w:val="22"/>
          <w:szCs w:val="22"/>
        </w:rPr>
        <w:t>：</w:t>
      </w:r>
    </w:p>
    <w:p w:rsidR="00E2731F" w:rsidRPr="00684931" w:rsidRDefault="00E2731F" w:rsidP="00E273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  <w:r>
        <w:rPr>
          <w:rFonts w:ascii="メイリオ" w:eastAsia="メイリオ" w:hAnsi="Courier" w:cs="Courier" w:hint="eastAsia"/>
          <w:kern w:val="0"/>
          <w:sz w:val="22"/>
          <w:szCs w:val="22"/>
        </w:rPr>
        <w:t>▶</w:t>
      </w:r>
      <w:r w:rsidRPr="002D51A1">
        <w:rPr>
          <w:rFonts w:ascii="メイリオ" w:eastAsia="メイリオ" w:hAnsi="Courier" w:cs="Courier" w:hint="eastAsia"/>
          <w:color w:val="FF0000"/>
          <w:kern w:val="0"/>
          <w:sz w:val="22"/>
          <w:szCs w:val="22"/>
        </w:rPr>
        <w:t xml:space="preserve">　</w:t>
      </w:r>
      <w:r w:rsidR="00090C22">
        <w:rPr>
          <w:rFonts w:ascii="メイリオ" w:eastAsia="メイリオ" w:hAnsi="Courier" w:cs="Courier" w:hint="eastAsia"/>
          <w:kern w:val="0"/>
          <w:sz w:val="22"/>
          <w:szCs w:val="22"/>
        </w:rPr>
        <w:t>その他、医事課関係の情報</w:t>
      </w:r>
      <w:r w:rsidRPr="00785F2C">
        <w:rPr>
          <w:rFonts w:ascii="メイリオ" w:eastAsia="メイリオ" w:hAnsi="Courier" w:cs="Courier" w:hint="eastAsia"/>
          <w:kern w:val="0"/>
          <w:sz w:val="22"/>
          <w:szCs w:val="22"/>
        </w:rPr>
        <w:t>：</w:t>
      </w:r>
    </w:p>
    <w:p w:rsidR="00E2731F" w:rsidRPr="00E2731F" w:rsidRDefault="00E2731F" w:rsidP="00F1168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left"/>
        <w:rPr>
          <w:rFonts w:ascii="メイリオ" w:eastAsia="メイリオ" w:hAnsi="Courier" w:cs="Courier"/>
          <w:kern w:val="0"/>
          <w:sz w:val="22"/>
          <w:szCs w:val="22"/>
        </w:rPr>
      </w:pPr>
    </w:p>
    <w:sectPr w:rsidR="00E2731F" w:rsidRPr="00E2731F" w:rsidSect="00736EEC">
      <w:headerReference w:type="default" r:id="rId8"/>
      <w:footerReference w:type="even" r:id="rId9"/>
      <w:footerReference w:type="default" r:id="rId10"/>
      <w:pgSz w:w="11900" w:h="16820" w:code="9"/>
      <w:pgMar w:top="1094" w:right="1134" w:bottom="109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31F" w:rsidRDefault="00E2731F">
      <w:r>
        <w:separator/>
      </w:r>
    </w:p>
  </w:endnote>
  <w:endnote w:type="continuationSeparator" w:id="0">
    <w:p w:rsidR="00E2731F" w:rsidRDefault="00E2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TIXGeneral-Regular">
    <w:altName w:val="Arial Unicode MS"/>
    <w:charset w:val="00"/>
    <w:family w:val="auto"/>
    <w:pitch w:val="variable"/>
    <w:sig w:usb0="00000000" w:usb1="4203FDFF" w:usb2="02000020" w:usb3="00000000" w:csb0="8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1F" w:rsidRDefault="00E2731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2731F" w:rsidRDefault="00E273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31F" w:rsidRDefault="00E2731F">
    <w:pPr>
      <w:pStyle w:val="a8"/>
      <w:framePr w:wrap="around" w:vAnchor="text" w:hAnchor="margin" w:xAlign="center" w:y="1"/>
      <w:rPr>
        <w:rStyle w:val="a9"/>
      </w:rPr>
    </w:pPr>
  </w:p>
  <w:p w:rsidR="00E2731F" w:rsidRDefault="00E2731F" w:rsidP="00910C45">
    <w:pPr>
      <w:pStyle w:val="a8"/>
      <w:jc w:val="right"/>
    </w:pPr>
    <w:r>
      <w:rPr>
        <w:rFonts w:hint="eastAsia"/>
      </w:rPr>
      <w:t>社会医療法人誠光会淡海医療センター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31F" w:rsidRDefault="00E2731F">
      <w:r>
        <w:separator/>
      </w:r>
    </w:p>
  </w:footnote>
  <w:footnote w:type="continuationSeparator" w:id="0">
    <w:p w:rsidR="00E2731F" w:rsidRDefault="00E27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90"/>
      <w:gridCol w:w="6742"/>
    </w:tblGrid>
    <w:tr w:rsidR="00E2731F">
      <w:tc>
        <w:tcPr>
          <w:tcW w:w="1500" w:type="pct"/>
          <w:tcBorders>
            <w:bottom w:val="single" w:sz="4" w:space="0" w:color="943634"/>
          </w:tcBorders>
          <w:shd w:val="clear" w:color="auto" w:fill="943634"/>
          <w:vAlign w:val="bottom"/>
        </w:tcPr>
        <w:p w:rsidR="00E2731F" w:rsidRPr="00D5149F" w:rsidRDefault="00E2731F" w:rsidP="00A45DFD">
          <w:pPr>
            <w:pStyle w:val="ab"/>
            <w:jc w:val="left"/>
            <w:rPr>
              <w:color w:val="FFFFFF"/>
            </w:rPr>
          </w:pPr>
          <w:r>
            <w:rPr>
              <w:rFonts w:hint="eastAsia"/>
              <w:color w:val="FFFFFF"/>
            </w:rPr>
            <w:t>2024</w:t>
          </w:r>
          <w:r>
            <w:rPr>
              <w:rFonts w:hint="eastAsia"/>
              <w:color w:val="FFFFFF"/>
            </w:rPr>
            <w:t>年</w:t>
          </w:r>
          <w:r>
            <w:rPr>
              <w:rFonts w:hint="eastAsia"/>
              <w:color w:val="FFFFFF"/>
            </w:rPr>
            <w:t>3</w:t>
          </w:r>
          <w:r>
            <w:rPr>
              <w:rFonts w:hint="eastAsia"/>
              <w:color w:val="FFFFFF"/>
            </w:rPr>
            <w:t>月</w:t>
          </w:r>
          <w:r w:rsidR="00A45DFD">
            <w:rPr>
              <w:rFonts w:hint="eastAsia"/>
              <w:color w:val="FFFFFF"/>
            </w:rPr>
            <w:t>22</w:t>
          </w:r>
          <w:r>
            <w:rPr>
              <w:rFonts w:hint="eastAsia"/>
              <w:color w:val="FFFFFF"/>
            </w:rPr>
            <w:t>日</w:t>
          </w:r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E2731F" w:rsidRPr="00D5149F" w:rsidRDefault="00E2731F" w:rsidP="00D5149F">
          <w:pPr>
            <w:pStyle w:val="ab"/>
            <w:rPr>
              <w:color w:val="76923C"/>
              <w:sz w:val="24"/>
            </w:rPr>
          </w:pPr>
        </w:p>
      </w:tc>
    </w:tr>
  </w:tbl>
  <w:p w:rsidR="00E2731F" w:rsidRPr="00B86FA3" w:rsidRDefault="00E2731F" w:rsidP="00B86FA3">
    <w:pPr>
      <w:pStyle w:val="ab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E73B02"/>
    <w:multiLevelType w:val="hybridMultilevel"/>
    <w:tmpl w:val="4D96DC0C"/>
    <w:lvl w:ilvl="0" w:tplc="996AEBEC">
      <w:start w:val="2"/>
      <w:numFmt w:val="bullet"/>
      <w:lvlText w:val="・"/>
      <w:lvlJc w:val="left"/>
      <w:pPr>
        <w:ind w:left="6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2" w15:restartNumberingAfterBreak="0">
    <w:nsid w:val="0A371E06"/>
    <w:multiLevelType w:val="hybridMultilevel"/>
    <w:tmpl w:val="9B4C18DE"/>
    <w:lvl w:ilvl="0" w:tplc="01A44D22">
      <w:start w:val="9"/>
      <w:numFmt w:val="decimalEnclosedCircle"/>
      <w:lvlText w:val="%1"/>
      <w:lvlJc w:val="left"/>
      <w:pPr>
        <w:ind w:left="1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30" w:hanging="480"/>
      </w:pPr>
    </w:lvl>
    <w:lvl w:ilvl="2" w:tplc="04090011" w:tentative="1">
      <w:start w:val="1"/>
      <w:numFmt w:val="decimalEnclosedCircle"/>
      <w:lvlText w:val="%3"/>
      <w:lvlJc w:val="left"/>
      <w:pPr>
        <w:ind w:left="2710" w:hanging="480"/>
      </w:pPr>
    </w:lvl>
    <w:lvl w:ilvl="3" w:tplc="0409000F" w:tentative="1">
      <w:start w:val="1"/>
      <w:numFmt w:val="decimal"/>
      <w:lvlText w:val="%4."/>
      <w:lvlJc w:val="left"/>
      <w:pPr>
        <w:ind w:left="3190" w:hanging="480"/>
      </w:pPr>
    </w:lvl>
    <w:lvl w:ilvl="4" w:tplc="04090017" w:tentative="1">
      <w:start w:val="1"/>
      <w:numFmt w:val="aiueoFullWidth"/>
      <w:lvlText w:val="(%5)"/>
      <w:lvlJc w:val="left"/>
      <w:pPr>
        <w:ind w:left="3670" w:hanging="480"/>
      </w:pPr>
    </w:lvl>
    <w:lvl w:ilvl="5" w:tplc="04090011" w:tentative="1">
      <w:start w:val="1"/>
      <w:numFmt w:val="decimalEnclosedCircle"/>
      <w:lvlText w:val="%6"/>
      <w:lvlJc w:val="left"/>
      <w:pPr>
        <w:ind w:left="4150" w:hanging="480"/>
      </w:pPr>
    </w:lvl>
    <w:lvl w:ilvl="6" w:tplc="0409000F" w:tentative="1">
      <w:start w:val="1"/>
      <w:numFmt w:val="decimal"/>
      <w:lvlText w:val="%7."/>
      <w:lvlJc w:val="left"/>
      <w:pPr>
        <w:ind w:left="4630" w:hanging="480"/>
      </w:pPr>
    </w:lvl>
    <w:lvl w:ilvl="7" w:tplc="04090017" w:tentative="1">
      <w:start w:val="1"/>
      <w:numFmt w:val="aiueoFullWidth"/>
      <w:lvlText w:val="(%8)"/>
      <w:lvlJc w:val="left"/>
      <w:pPr>
        <w:ind w:left="5110" w:hanging="480"/>
      </w:pPr>
    </w:lvl>
    <w:lvl w:ilvl="8" w:tplc="04090011" w:tentative="1">
      <w:start w:val="1"/>
      <w:numFmt w:val="decimalEnclosedCircle"/>
      <w:lvlText w:val="%9"/>
      <w:lvlJc w:val="left"/>
      <w:pPr>
        <w:ind w:left="5590" w:hanging="480"/>
      </w:pPr>
    </w:lvl>
  </w:abstractNum>
  <w:abstractNum w:abstractNumId="3" w15:restartNumberingAfterBreak="0">
    <w:nsid w:val="1E3D4579"/>
    <w:multiLevelType w:val="hybridMultilevel"/>
    <w:tmpl w:val="A17C7A7C"/>
    <w:lvl w:ilvl="0" w:tplc="36CA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A12B6C"/>
    <w:multiLevelType w:val="hybridMultilevel"/>
    <w:tmpl w:val="0738562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5544A82C">
      <w:start w:val="1"/>
      <w:numFmt w:val="aiueoFullWidth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3083C78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  <w:lang w:val="en-US"/>
      </w:rPr>
    </w:lvl>
    <w:lvl w:ilvl="3" w:tplc="6E06626E">
      <w:start w:val="1"/>
      <w:numFmt w:val="aiueoFullWidth"/>
      <w:lvlText w:val="%4）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7909A0"/>
    <w:multiLevelType w:val="hybridMultilevel"/>
    <w:tmpl w:val="85324026"/>
    <w:lvl w:ilvl="0" w:tplc="7BBEB4E0">
      <w:start w:val="1"/>
      <w:numFmt w:val="decimalEnclosedCircle"/>
      <w:lvlText w:val="%1"/>
      <w:lvlJc w:val="left"/>
      <w:pPr>
        <w:ind w:left="502" w:hanging="360"/>
      </w:pPr>
      <w:rPr>
        <w:rFonts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6" w15:restartNumberingAfterBreak="0">
    <w:nsid w:val="268E4B95"/>
    <w:multiLevelType w:val="hybridMultilevel"/>
    <w:tmpl w:val="C4AC98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1AE3856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C63A34"/>
    <w:multiLevelType w:val="hybridMultilevel"/>
    <w:tmpl w:val="3D3A5020"/>
    <w:lvl w:ilvl="0" w:tplc="79B8E36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31662C"/>
    <w:multiLevelType w:val="hybridMultilevel"/>
    <w:tmpl w:val="A162A876"/>
    <w:lvl w:ilvl="0" w:tplc="61D46956">
      <w:start w:val="2"/>
      <w:numFmt w:val="bullet"/>
      <w:lvlText w:val="＊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9" w15:restartNumberingAfterBreak="0">
    <w:nsid w:val="3E7B24A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10" w15:restartNumberingAfterBreak="0">
    <w:nsid w:val="41B44B1A"/>
    <w:multiLevelType w:val="singleLevel"/>
    <w:tmpl w:val="D41256F2"/>
    <w:lvl w:ilvl="0">
      <w:start w:val="1"/>
      <w:numFmt w:val="aiueoFullWidth"/>
      <w:lvlText w:val="%1）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11" w15:restartNumberingAfterBreak="0">
    <w:nsid w:val="42585DE8"/>
    <w:multiLevelType w:val="hybridMultilevel"/>
    <w:tmpl w:val="11EA7FBC"/>
    <w:lvl w:ilvl="0" w:tplc="E7A2BD06">
      <w:start w:val="24"/>
      <w:numFmt w:val="iroha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433D491B"/>
    <w:multiLevelType w:val="hybridMultilevel"/>
    <w:tmpl w:val="D256C010"/>
    <w:lvl w:ilvl="0" w:tplc="CB02A964">
      <w:start w:val="3"/>
      <w:numFmt w:val="bullet"/>
      <w:lvlText w:val="＊"/>
      <w:lvlJc w:val="left"/>
      <w:pPr>
        <w:ind w:left="10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498A7DFC"/>
    <w:multiLevelType w:val="hybridMultilevel"/>
    <w:tmpl w:val="262CDC48"/>
    <w:lvl w:ilvl="0" w:tplc="74E4D49C">
      <w:start w:val="1"/>
      <w:numFmt w:val="bullet"/>
      <w:lvlText w:val=""/>
      <w:lvlJc w:val="left"/>
      <w:pPr>
        <w:tabs>
          <w:tab w:val="num" w:pos="1271"/>
        </w:tabs>
        <w:ind w:left="1271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14" w15:restartNumberingAfterBreak="0">
    <w:nsid w:val="4AC3701D"/>
    <w:multiLevelType w:val="hybridMultilevel"/>
    <w:tmpl w:val="D6BA16F8"/>
    <w:lvl w:ilvl="0" w:tplc="D98C77D0">
      <w:start w:val="1"/>
      <w:numFmt w:val="iroha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1946F31"/>
    <w:multiLevelType w:val="multilevel"/>
    <w:tmpl w:val="08AA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AB1480"/>
    <w:multiLevelType w:val="singleLevel"/>
    <w:tmpl w:val="5F32820A"/>
    <w:lvl w:ilvl="0">
      <w:start w:val="1"/>
      <w:numFmt w:val="aiueoFullWidth"/>
      <w:lvlText w:val="%1)"/>
      <w:lvlJc w:val="left"/>
      <w:pPr>
        <w:tabs>
          <w:tab w:val="num" w:pos="855"/>
        </w:tabs>
        <w:ind w:left="855" w:hanging="435"/>
      </w:pPr>
      <w:rPr>
        <w:rFonts w:hint="eastAsia"/>
      </w:rPr>
    </w:lvl>
  </w:abstractNum>
  <w:abstractNum w:abstractNumId="17" w15:restartNumberingAfterBreak="0">
    <w:nsid w:val="584D55FA"/>
    <w:multiLevelType w:val="hybridMultilevel"/>
    <w:tmpl w:val="16144840"/>
    <w:lvl w:ilvl="0" w:tplc="952C324C">
      <w:start w:val="34"/>
      <w:numFmt w:val="irohaFullWidth"/>
      <w:lvlText w:val="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7492094"/>
    <w:multiLevelType w:val="hybridMultilevel"/>
    <w:tmpl w:val="EAB6E23E"/>
    <w:lvl w:ilvl="0" w:tplc="DCD67BEE">
      <w:start w:val="9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698E34F3"/>
    <w:multiLevelType w:val="hybridMultilevel"/>
    <w:tmpl w:val="E1481EEA"/>
    <w:lvl w:ilvl="0" w:tplc="9022F9FC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abstractNum w:abstractNumId="20" w15:restartNumberingAfterBreak="0">
    <w:nsid w:val="6CF42DC0"/>
    <w:multiLevelType w:val="hybridMultilevel"/>
    <w:tmpl w:val="9A346780"/>
    <w:lvl w:ilvl="0" w:tplc="A1AE3856">
      <w:start w:val="1"/>
      <w:numFmt w:val="bullet"/>
      <w:lvlText w:val="□"/>
      <w:lvlJc w:val="left"/>
      <w:pPr>
        <w:tabs>
          <w:tab w:val="num" w:pos="533"/>
        </w:tabs>
        <w:ind w:left="533" w:hanging="315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6DF2351C"/>
    <w:multiLevelType w:val="hybridMultilevel"/>
    <w:tmpl w:val="B8040B6A"/>
    <w:lvl w:ilvl="0" w:tplc="5544A82C">
      <w:start w:val="1"/>
      <w:numFmt w:val="aiueoFullWidth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0"/>
        </w:tabs>
        <w:ind w:left="780" w:hanging="420"/>
      </w:pPr>
    </w:lvl>
    <w:lvl w:ilvl="2" w:tplc="74E4D49C">
      <w:start w:val="1"/>
      <w:numFmt w:val="bullet"/>
      <w:lvlText w:val=""/>
      <w:lvlJc w:val="left"/>
      <w:pPr>
        <w:tabs>
          <w:tab w:val="num" w:pos="1200"/>
        </w:tabs>
        <w:ind w:left="120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20"/>
        </w:tabs>
        <w:ind w:left="16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0"/>
        </w:tabs>
        <w:ind w:left="20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0"/>
        </w:tabs>
        <w:ind w:left="24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0"/>
        </w:tabs>
        <w:ind w:left="33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0"/>
        </w:tabs>
        <w:ind w:left="3720" w:hanging="420"/>
      </w:pPr>
    </w:lvl>
  </w:abstractNum>
  <w:abstractNum w:abstractNumId="22" w15:restartNumberingAfterBreak="0">
    <w:nsid w:val="755044A3"/>
    <w:multiLevelType w:val="hybridMultilevel"/>
    <w:tmpl w:val="355A4230"/>
    <w:lvl w:ilvl="0" w:tplc="CC6E102E">
      <w:start w:val="1"/>
      <w:numFmt w:val="decimalEnclosedCircle"/>
      <w:lvlText w:val="%1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97E0D2B0">
      <w:start w:val="2"/>
      <w:numFmt w:val="decimalEnclosedCircle"/>
      <w:lvlText w:val="%2"/>
      <w:lvlJc w:val="left"/>
      <w:pPr>
        <w:tabs>
          <w:tab w:val="num" w:pos="1630"/>
        </w:tabs>
        <w:ind w:left="1630" w:hanging="360"/>
      </w:pPr>
      <w:rPr>
        <w:rFonts w:ascii="MS UI Gothic" w:eastAsia="MS UI Gothic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23" w15:restartNumberingAfterBreak="0">
    <w:nsid w:val="78AF2652"/>
    <w:multiLevelType w:val="hybridMultilevel"/>
    <w:tmpl w:val="8B1E9944"/>
    <w:lvl w:ilvl="0" w:tplc="74E4D49C">
      <w:start w:val="1"/>
      <w:numFmt w:val="bullet"/>
      <w:lvlText w:val=""/>
      <w:lvlJc w:val="left"/>
      <w:pPr>
        <w:tabs>
          <w:tab w:val="num" w:pos="1275"/>
        </w:tabs>
        <w:ind w:left="127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22"/>
  </w:num>
  <w:num w:numId="5">
    <w:abstractNumId w:val="4"/>
  </w:num>
  <w:num w:numId="6">
    <w:abstractNumId w:val="6"/>
  </w:num>
  <w:num w:numId="7">
    <w:abstractNumId w:val="21"/>
  </w:num>
  <w:num w:numId="8">
    <w:abstractNumId w:val="23"/>
  </w:num>
  <w:num w:numId="9">
    <w:abstractNumId w:val="13"/>
  </w:num>
  <w:num w:numId="10">
    <w:abstractNumId w:val="14"/>
  </w:num>
  <w:num w:numId="11">
    <w:abstractNumId w:val="11"/>
  </w:num>
  <w:num w:numId="12">
    <w:abstractNumId w:val="17"/>
  </w:num>
  <w:num w:numId="13">
    <w:abstractNumId w:val="2"/>
  </w:num>
  <w:num w:numId="14">
    <w:abstractNumId w:val="18"/>
  </w:num>
  <w:num w:numId="15">
    <w:abstractNumId w:val="0"/>
  </w:num>
  <w:num w:numId="16">
    <w:abstractNumId w:val="8"/>
  </w:num>
  <w:num w:numId="17">
    <w:abstractNumId w:val="12"/>
  </w:num>
  <w:num w:numId="18">
    <w:abstractNumId w:val="7"/>
  </w:num>
  <w:num w:numId="19">
    <w:abstractNumId w:val="5"/>
  </w:num>
  <w:num w:numId="20">
    <w:abstractNumId w:val="15"/>
  </w:num>
  <w:num w:numId="21">
    <w:abstractNumId w:val="19"/>
  </w:num>
  <w:num w:numId="22">
    <w:abstractNumId w:val="1"/>
  </w:num>
  <w:num w:numId="23">
    <w:abstractNumId w:val="20"/>
  </w:num>
  <w:num w:numId="2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F2"/>
    <w:rsid w:val="00003E96"/>
    <w:rsid w:val="00006EBC"/>
    <w:rsid w:val="00016D99"/>
    <w:rsid w:val="00022C61"/>
    <w:rsid w:val="00025286"/>
    <w:rsid w:val="0003506D"/>
    <w:rsid w:val="00046087"/>
    <w:rsid w:val="0007456E"/>
    <w:rsid w:val="00075CDF"/>
    <w:rsid w:val="00086023"/>
    <w:rsid w:val="00086A4E"/>
    <w:rsid w:val="00090C22"/>
    <w:rsid w:val="000B20DB"/>
    <w:rsid w:val="000B2910"/>
    <w:rsid w:val="000B37BD"/>
    <w:rsid w:val="000C146D"/>
    <w:rsid w:val="000F17AE"/>
    <w:rsid w:val="000F1AF9"/>
    <w:rsid w:val="000F3B33"/>
    <w:rsid w:val="000F50D4"/>
    <w:rsid w:val="00112789"/>
    <w:rsid w:val="001159C3"/>
    <w:rsid w:val="001161BC"/>
    <w:rsid w:val="0014453A"/>
    <w:rsid w:val="001705C7"/>
    <w:rsid w:val="00173AD4"/>
    <w:rsid w:val="00183CB7"/>
    <w:rsid w:val="001B418A"/>
    <w:rsid w:val="001F7880"/>
    <w:rsid w:val="002060CE"/>
    <w:rsid w:val="002126AE"/>
    <w:rsid w:val="002301E5"/>
    <w:rsid w:val="00231757"/>
    <w:rsid w:val="002537F3"/>
    <w:rsid w:val="002551E8"/>
    <w:rsid w:val="002675F3"/>
    <w:rsid w:val="002A08DD"/>
    <w:rsid w:val="002B6B5F"/>
    <w:rsid w:val="002C1A33"/>
    <w:rsid w:val="002D51A1"/>
    <w:rsid w:val="002D5AE6"/>
    <w:rsid w:val="002E3DC4"/>
    <w:rsid w:val="0031253B"/>
    <w:rsid w:val="003140C0"/>
    <w:rsid w:val="00315524"/>
    <w:rsid w:val="00326C4B"/>
    <w:rsid w:val="0033094F"/>
    <w:rsid w:val="00332A75"/>
    <w:rsid w:val="00336323"/>
    <w:rsid w:val="003559CC"/>
    <w:rsid w:val="00367BF5"/>
    <w:rsid w:val="00377EC4"/>
    <w:rsid w:val="003A3483"/>
    <w:rsid w:val="003C1137"/>
    <w:rsid w:val="003E400B"/>
    <w:rsid w:val="003E74B2"/>
    <w:rsid w:val="003F4476"/>
    <w:rsid w:val="004275CD"/>
    <w:rsid w:val="00441796"/>
    <w:rsid w:val="004733EC"/>
    <w:rsid w:val="00482C7E"/>
    <w:rsid w:val="0049779E"/>
    <w:rsid w:val="004A2C05"/>
    <w:rsid w:val="004B0178"/>
    <w:rsid w:val="004B6E7F"/>
    <w:rsid w:val="004D24DB"/>
    <w:rsid w:val="004D71B6"/>
    <w:rsid w:val="004E1BF1"/>
    <w:rsid w:val="004E348A"/>
    <w:rsid w:val="004F57E5"/>
    <w:rsid w:val="005034A8"/>
    <w:rsid w:val="00507625"/>
    <w:rsid w:val="00511D6F"/>
    <w:rsid w:val="00523587"/>
    <w:rsid w:val="0052546F"/>
    <w:rsid w:val="005303CF"/>
    <w:rsid w:val="00551E0A"/>
    <w:rsid w:val="00560B01"/>
    <w:rsid w:val="00563AB8"/>
    <w:rsid w:val="0057478B"/>
    <w:rsid w:val="00586610"/>
    <w:rsid w:val="0058668D"/>
    <w:rsid w:val="00597D34"/>
    <w:rsid w:val="005A1CAB"/>
    <w:rsid w:val="005C1618"/>
    <w:rsid w:val="005C35A4"/>
    <w:rsid w:val="005D7B41"/>
    <w:rsid w:val="00606029"/>
    <w:rsid w:val="00610F3F"/>
    <w:rsid w:val="006274CC"/>
    <w:rsid w:val="00633044"/>
    <w:rsid w:val="00633BCD"/>
    <w:rsid w:val="00652C38"/>
    <w:rsid w:val="00663C9C"/>
    <w:rsid w:val="00683329"/>
    <w:rsid w:val="00684931"/>
    <w:rsid w:val="0069207A"/>
    <w:rsid w:val="006A48D1"/>
    <w:rsid w:val="006A795A"/>
    <w:rsid w:val="006B7B73"/>
    <w:rsid w:val="006C069F"/>
    <w:rsid w:val="006C322C"/>
    <w:rsid w:val="006C6378"/>
    <w:rsid w:val="006D08AD"/>
    <w:rsid w:val="006F3263"/>
    <w:rsid w:val="006F4AF2"/>
    <w:rsid w:val="006F713E"/>
    <w:rsid w:val="0070307E"/>
    <w:rsid w:val="00736EEC"/>
    <w:rsid w:val="0074057B"/>
    <w:rsid w:val="00763AF4"/>
    <w:rsid w:val="00771054"/>
    <w:rsid w:val="0077332C"/>
    <w:rsid w:val="00776AF5"/>
    <w:rsid w:val="00785F2C"/>
    <w:rsid w:val="007A3461"/>
    <w:rsid w:val="007A50CF"/>
    <w:rsid w:val="007A7565"/>
    <w:rsid w:val="007B0351"/>
    <w:rsid w:val="007B3961"/>
    <w:rsid w:val="007C15B1"/>
    <w:rsid w:val="007D0369"/>
    <w:rsid w:val="007D48CD"/>
    <w:rsid w:val="007F1761"/>
    <w:rsid w:val="007F4E12"/>
    <w:rsid w:val="00816090"/>
    <w:rsid w:val="00851741"/>
    <w:rsid w:val="00870CFA"/>
    <w:rsid w:val="00882502"/>
    <w:rsid w:val="008928E0"/>
    <w:rsid w:val="008C1E55"/>
    <w:rsid w:val="008D38B9"/>
    <w:rsid w:val="008E4071"/>
    <w:rsid w:val="008F7755"/>
    <w:rsid w:val="009069AC"/>
    <w:rsid w:val="00910C45"/>
    <w:rsid w:val="00911678"/>
    <w:rsid w:val="00921FDC"/>
    <w:rsid w:val="009226ED"/>
    <w:rsid w:val="009338C1"/>
    <w:rsid w:val="00944CA4"/>
    <w:rsid w:val="009454A5"/>
    <w:rsid w:val="00950E46"/>
    <w:rsid w:val="00954645"/>
    <w:rsid w:val="00956340"/>
    <w:rsid w:val="0097273B"/>
    <w:rsid w:val="00982866"/>
    <w:rsid w:val="00983D22"/>
    <w:rsid w:val="00996A04"/>
    <w:rsid w:val="009B071E"/>
    <w:rsid w:val="009C1227"/>
    <w:rsid w:val="009C17DB"/>
    <w:rsid w:val="009D291E"/>
    <w:rsid w:val="00A13483"/>
    <w:rsid w:val="00A17A5C"/>
    <w:rsid w:val="00A21FA4"/>
    <w:rsid w:val="00A23978"/>
    <w:rsid w:val="00A32A4F"/>
    <w:rsid w:val="00A433E9"/>
    <w:rsid w:val="00A45DFD"/>
    <w:rsid w:val="00A47192"/>
    <w:rsid w:val="00A54E6C"/>
    <w:rsid w:val="00A56077"/>
    <w:rsid w:val="00A66E34"/>
    <w:rsid w:val="00A80D09"/>
    <w:rsid w:val="00AB06C0"/>
    <w:rsid w:val="00AB519E"/>
    <w:rsid w:val="00AC5F99"/>
    <w:rsid w:val="00AD7281"/>
    <w:rsid w:val="00AE11FF"/>
    <w:rsid w:val="00AE359E"/>
    <w:rsid w:val="00B002DF"/>
    <w:rsid w:val="00B150CC"/>
    <w:rsid w:val="00B32367"/>
    <w:rsid w:val="00B34982"/>
    <w:rsid w:val="00B50270"/>
    <w:rsid w:val="00B55E72"/>
    <w:rsid w:val="00B6784D"/>
    <w:rsid w:val="00B73C03"/>
    <w:rsid w:val="00B86FA3"/>
    <w:rsid w:val="00B91ABE"/>
    <w:rsid w:val="00B92F96"/>
    <w:rsid w:val="00BB6FC6"/>
    <w:rsid w:val="00BD0FFE"/>
    <w:rsid w:val="00BF308D"/>
    <w:rsid w:val="00C05810"/>
    <w:rsid w:val="00C3213C"/>
    <w:rsid w:val="00C33DD1"/>
    <w:rsid w:val="00C5213F"/>
    <w:rsid w:val="00C54F85"/>
    <w:rsid w:val="00C57474"/>
    <w:rsid w:val="00C639DC"/>
    <w:rsid w:val="00C702D4"/>
    <w:rsid w:val="00C77044"/>
    <w:rsid w:val="00C92750"/>
    <w:rsid w:val="00CA02A7"/>
    <w:rsid w:val="00CA4E56"/>
    <w:rsid w:val="00CC0AC8"/>
    <w:rsid w:val="00CC23FA"/>
    <w:rsid w:val="00CC4866"/>
    <w:rsid w:val="00CD6F37"/>
    <w:rsid w:val="00D00B77"/>
    <w:rsid w:val="00D235E0"/>
    <w:rsid w:val="00D25489"/>
    <w:rsid w:val="00D31271"/>
    <w:rsid w:val="00D3479F"/>
    <w:rsid w:val="00D4244E"/>
    <w:rsid w:val="00D47351"/>
    <w:rsid w:val="00D5149F"/>
    <w:rsid w:val="00D51A9A"/>
    <w:rsid w:val="00D72DB6"/>
    <w:rsid w:val="00D82F6C"/>
    <w:rsid w:val="00D975B4"/>
    <w:rsid w:val="00DA6ACC"/>
    <w:rsid w:val="00DB06E1"/>
    <w:rsid w:val="00DC2966"/>
    <w:rsid w:val="00DD1CE0"/>
    <w:rsid w:val="00DD694A"/>
    <w:rsid w:val="00DF7D8B"/>
    <w:rsid w:val="00E07C29"/>
    <w:rsid w:val="00E25BA3"/>
    <w:rsid w:val="00E2731F"/>
    <w:rsid w:val="00E3080D"/>
    <w:rsid w:val="00E56137"/>
    <w:rsid w:val="00E5787C"/>
    <w:rsid w:val="00E7659E"/>
    <w:rsid w:val="00E96DBA"/>
    <w:rsid w:val="00EA0A76"/>
    <w:rsid w:val="00EA2FEC"/>
    <w:rsid w:val="00EC64AF"/>
    <w:rsid w:val="00ED08C7"/>
    <w:rsid w:val="00ED60E7"/>
    <w:rsid w:val="00EE48AC"/>
    <w:rsid w:val="00EF0E2F"/>
    <w:rsid w:val="00EF4873"/>
    <w:rsid w:val="00F11683"/>
    <w:rsid w:val="00F11685"/>
    <w:rsid w:val="00F11BCE"/>
    <w:rsid w:val="00F23D04"/>
    <w:rsid w:val="00F8206C"/>
    <w:rsid w:val="00F91943"/>
    <w:rsid w:val="00FA0B6F"/>
    <w:rsid w:val="00FA472F"/>
    <w:rsid w:val="00FB27B7"/>
    <w:rsid w:val="00FC0953"/>
    <w:rsid w:val="00FC7FB2"/>
    <w:rsid w:val="00FE4773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A3656037-1F43-4CE0-90C3-6163D81D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0CF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overflowPunct w:val="0"/>
      <w:autoSpaceDE w:val="0"/>
      <w:autoSpaceDN w:val="0"/>
      <w:adjustRightInd w:val="0"/>
      <w:ind w:right="567"/>
    </w:pPr>
    <w:rPr>
      <w:rFonts w:ascii="ＭＳ Ｐゴシック" w:eastAsia="ＭＳ Ｐゴシック" w:hAnsi="MS Sans Serif"/>
    </w:rPr>
  </w:style>
  <w:style w:type="paragraph" w:styleId="a4">
    <w:name w:val="Body Text Indent"/>
    <w:basedOn w:val="a"/>
    <w:link w:val="a5"/>
    <w:pPr>
      <w:wordWrap w:val="0"/>
      <w:overflowPunct w:val="0"/>
      <w:autoSpaceDE w:val="0"/>
      <w:autoSpaceDN w:val="0"/>
      <w:adjustRightInd w:val="0"/>
      <w:ind w:left="425"/>
    </w:pPr>
    <w:rPr>
      <w:rFonts w:ascii="ＭＳ Ｐ明朝" w:hAnsi="MS Sans Serif"/>
      <w:sz w:val="20"/>
    </w:r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adjustRightInd w:val="0"/>
      <w:ind w:left="864"/>
    </w:pPr>
    <w:rPr>
      <w:rFonts w:ascii="ＭＳ Ｐ明朝" w:hAnsi="MS Sans Serif"/>
      <w:sz w:val="22"/>
    </w:r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adjustRightInd w:val="0"/>
      <w:ind w:left="864"/>
    </w:pPr>
    <w:rPr>
      <w:rFonts w:ascii="ＭＳ Ｐ明朝" w:hAnsi="MS Sans Serif"/>
      <w:sz w:val="20"/>
    </w:rPr>
  </w:style>
  <w:style w:type="paragraph" w:styleId="a6">
    <w:name w:val="Date"/>
    <w:basedOn w:val="a"/>
    <w:next w:val="a"/>
    <w:rPr>
      <w:rFonts w:ascii="ＦＡ Ｐ ゴシック" w:eastAsia="ＦＡ Ｐ ゴシック" w:hAnsi="Times New Roman"/>
      <w:color w:val="000000"/>
      <w:spacing w:val="20"/>
      <w:sz w:val="20"/>
    </w:rPr>
  </w:style>
  <w:style w:type="paragraph" w:styleId="a7">
    <w:name w:val="Plain Text"/>
    <w:basedOn w:val="a"/>
    <w:rPr>
      <w:rFonts w:ascii="ＭＳ 明朝" w:eastAsia="ＭＳ 明朝" w:hAnsi="Courier New" w:cs="Courier New"/>
    </w:r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6D08AD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uiPriority w:val="99"/>
    <w:rsid w:val="00B86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4057B"/>
    <w:rPr>
      <w:rFonts w:eastAsia="ＭＳ Ｐ明朝"/>
      <w:kern w:val="2"/>
      <w:sz w:val="21"/>
    </w:rPr>
  </w:style>
  <w:style w:type="paragraph" w:customStyle="1" w:styleId="233E5CD5853943F4BD7E8C4B124C0E1D">
    <w:name w:val="233E5CD5853943F4BD7E8C4B124C0E1D"/>
    <w:rsid w:val="00D5149F"/>
    <w:pPr>
      <w:spacing w:after="200" w:line="276" w:lineRule="auto"/>
    </w:pPr>
    <w:rPr>
      <w:sz w:val="22"/>
      <w:szCs w:val="22"/>
    </w:rPr>
  </w:style>
  <w:style w:type="table" w:styleId="ad">
    <w:name w:val="Table Grid"/>
    <w:basedOn w:val="a1"/>
    <w:rsid w:val="00EE4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インデント (文字)"/>
    <w:link w:val="a4"/>
    <w:rsid w:val="006F3263"/>
    <w:rPr>
      <w:rFonts w:ascii="ＭＳ Ｐ明朝" w:eastAsia="ＭＳ Ｐ明朝" w:hAnsi="MS Sans Serif"/>
      <w:kern w:val="2"/>
    </w:rPr>
  </w:style>
  <w:style w:type="paragraph" w:styleId="Web">
    <w:name w:val="Normal (Web)"/>
    <w:basedOn w:val="a"/>
    <w:uiPriority w:val="99"/>
    <w:unhideWhenUsed/>
    <w:rsid w:val="00231757"/>
    <w:pPr>
      <w:widowControl/>
      <w:spacing w:before="100" w:beforeAutospacing="1" w:after="100" w:afterAutospacing="1"/>
      <w:jc w:val="left"/>
    </w:pPr>
    <w:rPr>
      <w:rFonts w:ascii="Times" w:eastAsia="ＭＳ 明朝" w:hAnsi="Times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CC23FA"/>
    <w:pPr>
      <w:ind w:leftChars="400" w:left="960"/>
    </w:pPr>
  </w:style>
  <w:style w:type="paragraph" w:styleId="HTML">
    <w:name w:val="HTML Preformatted"/>
    <w:basedOn w:val="a"/>
    <w:link w:val="HTML0"/>
    <w:uiPriority w:val="99"/>
    <w:unhideWhenUsed/>
    <w:rsid w:val="00B678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eastAsia="ＭＳ 明朝" w:hAnsi="Courier" w:cs="Courier"/>
      <w:kern w:val="0"/>
      <w:sz w:val="20"/>
      <w:szCs w:val="20"/>
    </w:rPr>
  </w:style>
  <w:style w:type="character" w:customStyle="1" w:styleId="HTML0">
    <w:name w:val="HTML 書式付き (文字)"/>
    <w:link w:val="HTML"/>
    <w:uiPriority w:val="99"/>
    <w:rsid w:val="00B6784D"/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65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9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42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85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1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44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15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8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2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4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5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9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1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1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0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0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5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55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24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32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7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99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53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73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1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1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4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1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5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47AA2-ADA5-4C17-A5B1-83B9D897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A7DB6DAA</Template>
  <TotalTime>33</TotalTime>
  <Pages>3</Pages>
  <Words>743</Words>
  <Characters>786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</vt:lpstr>
    </vt:vector>
  </TitlesOfParts>
  <Company>国際親善総合病院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薬剤部</dc:creator>
  <cp:keywords/>
  <cp:lastModifiedBy>干井 香織</cp:lastModifiedBy>
  <cp:revision>13</cp:revision>
  <cp:lastPrinted>2024-03-07T06:09:00Z</cp:lastPrinted>
  <dcterms:created xsi:type="dcterms:W3CDTF">2021-09-08T05:52:00Z</dcterms:created>
  <dcterms:modified xsi:type="dcterms:W3CDTF">2024-03-22T00:25:00Z</dcterms:modified>
</cp:coreProperties>
</file>